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single" w:color="09549D" w:sz="6" w:space="11"/>
        </w:pBdr>
        <w:spacing w:line="600" w:lineRule="atLeast"/>
        <w:ind w:left="0" w:leftChars="-67" w:hanging="141" w:hangingChars="50"/>
        <w:jc w:val="center"/>
        <w:outlineLvl w:val="0"/>
        <w:rPr>
          <w:rFonts w:hint="eastAsia" w:ascii="宋体" w:hAnsi="宋体" w:eastAsia="宋体" w:cs="宋体"/>
          <w:b/>
          <w:bCs/>
          <w:color w:val="333333"/>
          <w:kern w:val="36"/>
          <w:sz w:val="28"/>
          <w:szCs w:val="28"/>
          <w:lang w:eastAsia="zh-CN"/>
        </w:rPr>
      </w:pPr>
      <w:r>
        <w:rPr>
          <w:rFonts w:hint="eastAsia" w:ascii="宋体" w:hAnsi="宋体" w:eastAsia="宋体" w:cs="宋体"/>
          <w:b/>
          <w:bCs/>
          <w:color w:val="333333"/>
          <w:kern w:val="36"/>
          <w:sz w:val="28"/>
          <w:szCs w:val="28"/>
        </w:rPr>
        <w:t>遵义市妇幼保健院</w:t>
      </w:r>
    </w:p>
    <w:p>
      <w:pPr>
        <w:widowControl/>
        <w:pBdr>
          <w:bottom w:val="single" w:color="09549D" w:sz="6" w:space="11"/>
        </w:pBdr>
        <w:spacing w:line="600" w:lineRule="atLeast"/>
        <w:ind w:left="0" w:leftChars="-67" w:hanging="141" w:hangingChars="50"/>
        <w:jc w:val="both"/>
        <w:outlineLvl w:val="0"/>
        <w:rPr>
          <w:rFonts w:hint="eastAsia" w:ascii="宋体" w:hAnsi="宋体" w:eastAsia="宋体" w:cs="宋体"/>
          <w:b/>
          <w:bCs/>
          <w:color w:val="333333"/>
          <w:kern w:val="36"/>
          <w:sz w:val="28"/>
          <w:szCs w:val="28"/>
        </w:rPr>
      </w:pPr>
      <w:r>
        <w:rPr>
          <w:rFonts w:hint="eastAsia" w:ascii="宋体" w:hAnsi="宋体" w:eastAsia="宋体" w:cs="宋体"/>
          <w:b/>
          <w:bCs/>
          <w:color w:val="333333"/>
          <w:kern w:val="36"/>
          <w:sz w:val="28"/>
          <w:szCs w:val="28"/>
          <w:lang w:val="en-US" w:eastAsia="zh-CN"/>
        </w:rPr>
        <w:t xml:space="preserve">             </w:t>
      </w:r>
      <w:r>
        <w:rPr>
          <w:rFonts w:hint="eastAsia" w:ascii="宋体" w:hAnsi="宋体" w:eastAsia="宋体" w:cs="宋体"/>
          <w:b/>
          <w:bCs/>
          <w:color w:val="333333"/>
          <w:kern w:val="36"/>
          <w:sz w:val="28"/>
          <w:szCs w:val="28"/>
        </w:rPr>
        <w:t>20</w:t>
      </w:r>
      <w:r>
        <w:rPr>
          <w:rFonts w:hint="eastAsia" w:ascii="宋体" w:hAnsi="宋体" w:eastAsia="宋体" w:cs="宋体"/>
          <w:b/>
          <w:bCs/>
          <w:color w:val="333333"/>
          <w:kern w:val="36"/>
          <w:sz w:val="28"/>
          <w:szCs w:val="28"/>
          <w:lang w:val="en-US" w:eastAsia="zh-CN"/>
        </w:rPr>
        <w:t>20</w:t>
      </w:r>
      <w:r>
        <w:rPr>
          <w:rFonts w:hint="eastAsia" w:ascii="宋体" w:hAnsi="宋体" w:eastAsia="宋体" w:cs="宋体"/>
          <w:b/>
          <w:bCs/>
          <w:color w:val="333333"/>
          <w:kern w:val="36"/>
          <w:sz w:val="28"/>
          <w:szCs w:val="28"/>
        </w:rPr>
        <w:t>年住院医师规范化培训招生</w:t>
      </w:r>
      <w:r>
        <w:rPr>
          <w:rFonts w:hint="eastAsia" w:ascii="宋体" w:hAnsi="宋体" w:eastAsia="宋体" w:cs="宋体"/>
          <w:b/>
          <w:bCs/>
          <w:color w:val="333333"/>
          <w:kern w:val="36"/>
          <w:sz w:val="28"/>
          <w:szCs w:val="28"/>
          <w:lang w:eastAsia="zh-CN"/>
        </w:rPr>
        <w:t>简章</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00" w:lineRule="exact"/>
        <w:ind w:right="0" w:rightChars="0" w:firstLine="480" w:firstLineChars="200"/>
        <w:jc w:val="left"/>
        <w:textAlignment w:val="auto"/>
        <w:outlineLvl w:val="9"/>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zh-CN" w:eastAsia="zh-CN"/>
        </w:rPr>
        <w:t>根据国家卫生健康委等七部门《关于建立住院医师规范 化培训制度的指导意见》（国卫科教发</w:t>
      </w:r>
      <w:r>
        <w:rPr>
          <w:rFonts w:hint="eastAsia" w:ascii="宋体" w:hAnsi="宋体" w:eastAsia="宋体" w:cs="宋体"/>
          <w:color w:val="333333"/>
          <w:kern w:val="0"/>
          <w:sz w:val="24"/>
          <w:szCs w:val="24"/>
          <w:lang w:val="en-US" w:eastAsia="zh-CN"/>
        </w:rPr>
        <w:t>〔2013〕56</w:t>
      </w:r>
      <w:r>
        <w:rPr>
          <w:rFonts w:hint="eastAsia" w:ascii="宋体" w:hAnsi="宋体" w:eastAsia="宋体" w:cs="宋体"/>
          <w:color w:val="333333"/>
          <w:kern w:val="0"/>
          <w:sz w:val="24"/>
          <w:szCs w:val="24"/>
          <w:lang w:val="zh-CN" w:eastAsia="zh-CN"/>
        </w:rPr>
        <w:t>号）、贵州省卫生健康委等七部门《关于印发&lt;建立贵州省住院医师 规范化培训制度的实施方案&gt;的通知》（黔卫计发〔2</w:t>
      </w:r>
      <w:r>
        <w:rPr>
          <w:rFonts w:hint="eastAsia" w:ascii="宋体" w:hAnsi="宋体" w:eastAsia="宋体" w:cs="宋体"/>
          <w:color w:val="333333"/>
          <w:kern w:val="0"/>
          <w:sz w:val="24"/>
          <w:szCs w:val="24"/>
          <w:lang w:val="en-US" w:eastAsia="zh-CN"/>
        </w:rPr>
        <w:t>0</w:t>
      </w:r>
      <w:r>
        <w:rPr>
          <w:rFonts w:hint="eastAsia" w:ascii="宋体" w:hAnsi="宋体" w:eastAsia="宋体" w:cs="宋体"/>
          <w:color w:val="333333"/>
          <w:kern w:val="0"/>
          <w:sz w:val="24"/>
          <w:szCs w:val="24"/>
          <w:lang w:val="zh-CN" w:eastAsia="zh-CN"/>
        </w:rPr>
        <w:t xml:space="preserve">14〕 </w:t>
      </w:r>
      <w:r>
        <w:rPr>
          <w:rFonts w:hint="eastAsia" w:ascii="宋体" w:hAnsi="宋体" w:eastAsia="宋体" w:cs="宋体"/>
          <w:color w:val="333333"/>
          <w:kern w:val="0"/>
          <w:sz w:val="24"/>
          <w:szCs w:val="24"/>
          <w:lang w:val="en-US" w:eastAsia="zh-CN"/>
        </w:rPr>
        <w:t>13</w:t>
      </w:r>
      <w:r>
        <w:rPr>
          <w:rFonts w:hint="eastAsia" w:ascii="宋体" w:hAnsi="宋体" w:eastAsia="宋体" w:cs="宋体"/>
          <w:color w:val="333333"/>
          <w:kern w:val="0"/>
          <w:sz w:val="24"/>
          <w:szCs w:val="24"/>
          <w:lang w:val="zh-CN" w:eastAsia="zh-CN"/>
        </w:rPr>
        <w:t>号</w:t>
      </w:r>
      <w:r>
        <w:rPr>
          <w:rFonts w:hint="eastAsia" w:ascii="宋体" w:hAnsi="宋体" w:eastAsia="宋体" w:cs="宋体"/>
          <w:color w:val="333333"/>
          <w:kern w:val="0"/>
          <w:sz w:val="24"/>
          <w:szCs w:val="24"/>
          <w:lang w:val="en-US" w:eastAsia="zh-CN"/>
        </w:rPr>
        <w:t>）、</w:t>
      </w:r>
      <w:r>
        <w:rPr>
          <w:rFonts w:hint="eastAsia" w:ascii="宋体" w:hAnsi="宋体" w:eastAsia="宋体" w:cs="宋体"/>
          <w:color w:val="333333"/>
          <w:kern w:val="0"/>
          <w:sz w:val="24"/>
          <w:szCs w:val="24"/>
          <w:lang w:val="zh-CN" w:eastAsia="zh-CN"/>
        </w:rPr>
        <w:t>国家卫生健康委员会《关于做好</w:t>
      </w:r>
      <w:r>
        <w:rPr>
          <w:rFonts w:hint="eastAsia" w:ascii="宋体" w:hAnsi="宋体" w:eastAsia="宋体" w:cs="宋体"/>
          <w:color w:val="333333"/>
          <w:kern w:val="0"/>
          <w:sz w:val="24"/>
          <w:szCs w:val="24"/>
          <w:lang w:val="en-US" w:eastAsia="zh-CN"/>
        </w:rPr>
        <w:t>2020</w:t>
      </w:r>
      <w:r>
        <w:rPr>
          <w:rFonts w:hint="eastAsia" w:ascii="宋体" w:hAnsi="宋体" w:eastAsia="宋体" w:cs="宋体"/>
          <w:color w:val="333333"/>
          <w:kern w:val="0"/>
          <w:sz w:val="24"/>
          <w:szCs w:val="24"/>
          <w:lang w:val="zh-CN" w:eastAsia="zh-CN"/>
        </w:rPr>
        <w:t>年度卫生健康人才培养培训工作的通知》（国卫科教教育便函</w:t>
      </w:r>
      <w:r>
        <w:rPr>
          <w:rFonts w:hint="eastAsia" w:ascii="宋体" w:hAnsi="宋体" w:eastAsia="宋体" w:cs="宋体"/>
          <w:color w:val="333333"/>
          <w:kern w:val="0"/>
          <w:sz w:val="24"/>
          <w:szCs w:val="24"/>
          <w:lang w:val="en-US" w:eastAsia="zh-CN"/>
        </w:rPr>
        <w:t>〔2020〕115</w:t>
      </w:r>
      <w:r>
        <w:rPr>
          <w:rFonts w:hint="eastAsia" w:ascii="宋体" w:hAnsi="宋体" w:eastAsia="宋体" w:cs="宋体"/>
          <w:color w:val="333333"/>
          <w:kern w:val="0"/>
          <w:sz w:val="24"/>
          <w:szCs w:val="24"/>
          <w:lang w:val="zh-CN" w:eastAsia="zh-CN"/>
        </w:rPr>
        <w:t>号）等文件精神，</w:t>
      </w:r>
      <w:r>
        <w:rPr>
          <w:rFonts w:hint="eastAsia" w:ascii="宋体" w:hAnsi="宋体" w:eastAsia="宋体" w:cs="宋体"/>
          <w:color w:val="333333"/>
          <w:kern w:val="0"/>
          <w:sz w:val="24"/>
          <w:szCs w:val="24"/>
          <w:lang w:val="en-US" w:eastAsia="zh-CN"/>
        </w:rPr>
        <w:t>为做好2020年贵州省住院医师规范化培训招录工作</w:t>
      </w:r>
      <w:r>
        <w:rPr>
          <w:rFonts w:hint="eastAsia" w:ascii="宋体" w:hAnsi="宋体" w:eastAsia="宋体" w:cs="宋体"/>
          <w:color w:val="333333"/>
          <w:kern w:val="0"/>
          <w:sz w:val="24"/>
          <w:szCs w:val="24"/>
          <w:lang w:val="zh-CN" w:eastAsia="zh-CN"/>
        </w:rPr>
        <w:t>，</w:t>
      </w:r>
      <w:r>
        <w:rPr>
          <w:rFonts w:hint="eastAsia" w:ascii="宋体" w:hAnsi="宋体" w:eastAsia="宋体" w:cs="宋体"/>
          <w:color w:val="333333"/>
          <w:kern w:val="0"/>
          <w:sz w:val="24"/>
          <w:szCs w:val="24"/>
          <w:lang w:val="en-US" w:eastAsia="zh-CN"/>
        </w:rPr>
        <w:t>确保招录工作有序开展</w:t>
      </w:r>
      <w:r>
        <w:rPr>
          <w:rFonts w:hint="eastAsia" w:ascii="宋体" w:hAnsi="宋体" w:eastAsia="宋体" w:cs="宋体"/>
          <w:color w:val="333333"/>
          <w:kern w:val="0"/>
          <w:sz w:val="24"/>
          <w:szCs w:val="24"/>
          <w:lang w:val="zh-CN" w:eastAsia="zh-CN"/>
        </w:rPr>
        <w:t>，</w:t>
      </w:r>
      <w:r>
        <w:rPr>
          <w:rFonts w:hint="eastAsia" w:ascii="宋体" w:hAnsi="宋体" w:eastAsia="宋体" w:cs="宋体"/>
          <w:color w:val="333333"/>
          <w:kern w:val="0"/>
          <w:sz w:val="24"/>
          <w:szCs w:val="24"/>
          <w:lang w:val="en-US" w:eastAsia="zh-CN"/>
        </w:rPr>
        <w:t xml:space="preserve">现将相关事宜通知如下: </w:t>
      </w:r>
    </w:p>
    <w:p>
      <w:pPr>
        <w:widowControl/>
        <w:spacing w:line="450" w:lineRule="atLeast"/>
        <w:ind w:firstLine="2891" w:firstLineChars="1200"/>
        <w:jc w:val="left"/>
        <w:rPr>
          <w:rFonts w:hint="eastAsia" w:ascii="宋体" w:hAnsi="宋体" w:eastAsia="宋体" w:cs="宋体"/>
          <w:color w:val="333333"/>
          <w:kern w:val="0"/>
          <w:sz w:val="24"/>
          <w:szCs w:val="24"/>
          <w:lang w:val="en-US" w:eastAsia="zh-CN"/>
        </w:rPr>
      </w:pPr>
      <w:r>
        <w:rPr>
          <w:rFonts w:hint="eastAsia" w:ascii="宋体" w:hAnsi="宋体" w:eastAsia="宋体" w:cs="宋体"/>
          <w:b/>
          <w:i w:val="0"/>
          <w:caps w:val="0"/>
          <w:color w:val="000000"/>
          <w:spacing w:val="0"/>
          <w:sz w:val="24"/>
          <w:szCs w:val="24"/>
        </w:rPr>
        <w:t>遵义市妇幼保健院简介</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333333"/>
          <w:kern w:val="0"/>
          <w:sz w:val="24"/>
          <w:szCs w:val="24"/>
          <w:lang w:val="zh-CN" w:eastAsia="zh-CN" w:bidi="ar-SA"/>
        </w:rPr>
      </w:pPr>
      <w:r>
        <w:rPr>
          <w:rFonts w:hint="eastAsia" w:ascii="宋体" w:hAnsi="宋体" w:eastAsia="宋体" w:cs="宋体"/>
          <w:color w:val="333333"/>
          <w:kern w:val="0"/>
          <w:sz w:val="24"/>
          <w:szCs w:val="24"/>
          <w:lang w:val="en-US" w:eastAsia="zh-CN" w:bidi="ar-SA"/>
        </w:rPr>
        <w:t xml:space="preserve"> </w:t>
      </w:r>
      <w:r>
        <w:rPr>
          <w:rFonts w:hint="eastAsia" w:ascii="宋体" w:hAnsi="宋体" w:eastAsia="宋体" w:cs="宋体"/>
          <w:color w:val="333333"/>
          <w:kern w:val="0"/>
          <w:sz w:val="24"/>
          <w:szCs w:val="24"/>
          <w:lang w:val="zh-CN" w:eastAsia="zh-CN" w:bidi="ar-SA"/>
        </w:rPr>
        <w:t>遵义市妇幼保健院成立于1953年4月，</w:t>
      </w:r>
      <w:r>
        <w:rPr>
          <w:rFonts w:hint="eastAsia" w:ascii="宋体" w:hAnsi="宋体" w:eastAsia="宋体" w:cs="宋体"/>
          <w:color w:val="333333"/>
          <w:kern w:val="0"/>
          <w:sz w:val="24"/>
          <w:szCs w:val="24"/>
          <w:lang w:val="en-US" w:eastAsia="zh-CN" w:bidi="ar-SA"/>
        </w:rPr>
        <w:t>2019年6月，经市编委会同意更名为遵义市妇幼保健院（遵义市儿童医院、遵义市妇产医院），同年11月通过贵州省卫生健康委组织的三级甲等妇幼保健院等级评审。</w:t>
      </w:r>
      <w:r>
        <w:rPr>
          <w:rFonts w:hint="eastAsia" w:ascii="宋体" w:hAnsi="宋体" w:eastAsia="宋体" w:cs="宋体"/>
          <w:color w:val="333333"/>
          <w:kern w:val="0"/>
          <w:sz w:val="24"/>
          <w:szCs w:val="24"/>
          <w:lang w:val="zh-CN" w:eastAsia="zh-CN" w:bidi="ar-SA"/>
        </w:rPr>
        <w:t>目前是遵义市唯一一所面向妇女、儿童为主，集临床医疗、妇幼保健、科研教学、康复、基层卫生指导等功能为一体，具有公共卫生性质的三级甲等妇幼保健院，医院目前还是遵义医科大学附属妇幼保健院、遵义医科大学研究生联合培养基地、遵义市第一人民医院住院医师规范化培训</w:t>
      </w:r>
      <w:r>
        <w:rPr>
          <w:rFonts w:hint="eastAsia" w:ascii="宋体" w:hAnsi="宋体" w:eastAsia="宋体" w:cs="宋体"/>
          <w:color w:val="333333"/>
          <w:kern w:val="0"/>
          <w:sz w:val="24"/>
          <w:szCs w:val="24"/>
          <w:lang w:val="en-US" w:eastAsia="zh-CN" w:bidi="ar-SA"/>
        </w:rPr>
        <w:t>协同</w:t>
      </w:r>
      <w:r>
        <w:rPr>
          <w:rFonts w:hint="eastAsia" w:ascii="宋体" w:hAnsi="宋体" w:eastAsia="宋体" w:cs="宋体"/>
          <w:color w:val="333333"/>
          <w:kern w:val="0"/>
          <w:sz w:val="24"/>
          <w:szCs w:val="24"/>
          <w:lang w:val="zh-CN" w:eastAsia="zh-CN" w:bidi="ar-SA"/>
        </w:rPr>
        <w:t>基地。医院先后获得全国三八红旗集体、贵州省首批国家级爱婴医院、贵州省工人先锋号等荣誉称号。</w:t>
      </w:r>
    </w:p>
    <w:p>
      <w:pPr>
        <w:pStyle w:val="6"/>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00" w:lineRule="exact"/>
        <w:ind w:left="0" w:leftChars="0" w:right="0" w:rightChars="0" w:firstLine="0" w:firstLineChars="0"/>
        <w:jc w:val="left"/>
        <w:textAlignment w:val="auto"/>
        <w:outlineLvl w:val="9"/>
        <w:rPr>
          <w:rFonts w:hint="eastAsia" w:ascii="宋体" w:hAnsi="宋体" w:eastAsia="宋体" w:cs="宋体"/>
          <w:color w:val="333333"/>
          <w:kern w:val="0"/>
          <w:sz w:val="24"/>
          <w:szCs w:val="24"/>
          <w:lang w:val="en-US" w:eastAsia="zh-CN" w:bidi="ar-SA"/>
        </w:rPr>
      </w:pPr>
      <w:r>
        <w:drawing>
          <wp:anchor distT="0" distB="0" distL="114300" distR="114300" simplePos="0" relativeHeight="251658240" behindDoc="0" locked="0" layoutInCell="1" allowOverlap="1">
            <wp:simplePos x="0" y="0"/>
            <wp:positionH relativeFrom="column">
              <wp:posOffset>200025</wp:posOffset>
            </wp:positionH>
            <wp:positionV relativeFrom="paragraph">
              <wp:posOffset>88900</wp:posOffset>
            </wp:positionV>
            <wp:extent cx="5052060" cy="2974340"/>
            <wp:effectExtent l="0" t="0" r="15240" b="16510"/>
            <wp:wrapSquare wrapText="bothSides"/>
            <wp:docPr id="40" name="图片 39" descr="I:\PPT图片\医院历史\微信图片_20190830092955.jpg微信图片_2019083009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9" descr="I:\PPT图片\医院历史\微信图片_20190830092955.jpg微信图片_20190830092955"/>
                    <pic:cNvPicPr>
                      <a:picLocks noChangeAspect="1"/>
                    </pic:cNvPicPr>
                  </pic:nvPicPr>
                  <pic:blipFill>
                    <a:blip r:embed="rId4" cstate="print"/>
                    <a:srcRect t="12211" b="4054"/>
                    <a:stretch>
                      <a:fillRect/>
                    </a:stretch>
                  </pic:blipFill>
                  <pic:spPr>
                    <a:xfrm>
                      <a:off x="0" y="0"/>
                      <a:ext cx="5052060" cy="2974340"/>
                    </a:xfrm>
                    <a:prstGeom prst="roundRect">
                      <a:avLst/>
                    </a:prstGeom>
                  </pic:spPr>
                </pic:pic>
              </a:graphicData>
            </a:graphic>
          </wp:anchor>
        </w:drawing>
      </w:r>
      <w:r>
        <w:rPr>
          <w:rFonts w:hint="eastAsia"/>
          <w:lang w:val="en-US" w:eastAsia="zh-CN"/>
        </w:rPr>
        <w:t xml:space="preserve">    </w:t>
      </w:r>
      <w:r>
        <w:rPr>
          <w:rFonts w:hint="eastAsia" w:ascii="宋体" w:hAnsi="宋体" w:eastAsia="宋体" w:cs="宋体"/>
          <w:color w:val="333333"/>
          <w:kern w:val="0"/>
          <w:sz w:val="24"/>
          <w:szCs w:val="24"/>
          <w:lang w:val="zh-CN" w:eastAsia="zh-CN" w:bidi="ar-SA"/>
        </w:rPr>
        <w:t>为响应市委、市政府打造“健康遵义”的战略目标，加快新蒲新区建设，医院目前一院两址，中华路院区占地面积13亩，建筑面积约3万平方米；新蒲新院区占地118亩、建筑面积11.28万平方米，设计床位600张，20</w:t>
      </w:r>
      <w:r>
        <w:rPr>
          <w:rFonts w:hint="eastAsia" w:ascii="宋体" w:hAnsi="宋体" w:eastAsia="宋体" w:cs="宋体"/>
          <w:color w:val="333333"/>
          <w:kern w:val="0"/>
          <w:sz w:val="24"/>
          <w:szCs w:val="24"/>
          <w:lang w:val="en-US" w:eastAsia="zh-CN" w:bidi="ar-SA"/>
        </w:rPr>
        <w:t>20</w:t>
      </w:r>
      <w:r>
        <w:rPr>
          <w:rFonts w:hint="eastAsia" w:ascii="宋体" w:hAnsi="宋体" w:eastAsia="宋体" w:cs="宋体"/>
          <w:color w:val="333333"/>
          <w:kern w:val="0"/>
          <w:sz w:val="24"/>
          <w:szCs w:val="24"/>
          <w:lang w:val="zh-CN" w:eastAsia="zh-CN" w:bidi="ar-SA"/>
        </w:rPr>
        <w:t>年下半年投入使用。中华路院区现有编制床位600张，开放床位477张。目前共有职工727人，其中在编职工494人，聘用职工233人；其中博士</w:t>
      </w:r>
      <w:r>
        <w:rPr>
          <w:rFonts w:hint="eastAsia" w:ascii="宋体" w:hAnsi="宋体" w:eastAsia="宋体" w:cs="宋体"/>
          <w:color w:val="333333"/>
          <w:kern w:val="0"/>
          <w:sz w:val="24"/>
          <w:szCs w:val="24"/>
          <w:lang w:val="en-US" w:eastAsia="zh-CN" w:bidi="ar-SA"/>
        </w:rPr>
        <w:t>4</w:t>
      </w:r>
      <w:r>
        <w:rPr>
          <w:rFonts w:hint="eastAsia" w:ascii="宋体" w:hAnsi="宋体" w:eastAsia="宋体" w:cs="宋体"/>
          <w:color w:val="333333"/>
          <w:kern w:val="0"/>
          <w:sz w:val="24"/>
          <w:szCs w:val="24"/>
          <w:lang w:val="zh-CN" w:eastAsia="zh-CN" w:bidi="ar-SA"/>
        </w:rPr>
        <w:t>人，硕士45人。</w:t>
      </w:r>
      <w:r>
        <w:rPr>
          <w:rFonts w:hint="eastAsia" w:ascii="宋体" w:hAnsi="宋体" w:eastAsia="宋体" w:cs="宋体"/>
          <w:color w:val="333333"/>
          <w:kern w:val="0"/>
          <w:sz w:val="24"/>
          <w:szCs w:val="24"/>
          <w:lang w:val="en-US" w:eastAsia="zh-CN" w:bidi="ar-SA"/>
        </w:rPr>
        <w:t>2019年</w:t>
      </w:r>
      <w:r>
        <w:rPr>
          <w:rFonts w:hint="eastAsia" w:ascii="宋体" w:hAnsi="宋体" w:eastAsia="宋体" w:cs="宋体"/>
          <w:color w:val="333333"/>
          <w:kern w:val="0"/>
          <w:sz w:val="24"/>
          <w:szCs w:val="24"/>
          <w:lang w:val="zh-CN" w:eastAsia="zh-CN" w:bidi="ar-SA"/>
        </w:rPr>
        <w:t>门诊量41</w:t>
      </w:r>
      <w:r>
        <w:rPr>
          <w:rFonts w:hint="eastAsia" w:ascii="宋体" w:hAnsi="宋体" w:eastAsia="宋体" w:cs="宋体"/>
          <w:color w:val="333333"/>
          <w:kern w:val="0"/>
          <w:sz w:val="24"/>
          <w:szCs w:val="24"/>
          <w:lang w:val="en-US" w:eastAsia="zh-CN" w:bidi="ar-SA"/>
        </w:rPr>
        <w:t>.</w:t>
      </w:r>
      <w:r>
        <w:rPr>
          <w:rFonts w:hint="eastAsia" w:ascii="宋体" w:hAnsi="宋体" w:eastAsia="宋体" w:cs="宋体"/>
          <w:color w:val="333333"/>
          <w:kern w:val="0"/>
          <w:sz w:val="24"/>
          <w:szCs w:val="24"/>
          <w:lang w:val="zh-CN" w:eastAsia="zh-CN" w:bidi="ar-SA"/>
        </w:rPr>
        <w:t>7万人次，出院病人量2</w:t>
      </w:r>
      <w:r>
        <w:rPr>
          <w:rFonts w:hint="eastAsia" w:ascii="宋体" w:hAnsi="宋体" w:eastAsia="宋体" w:cs="宋体"/>
          <w:color w:val="333333"/>
          <w:kern w:val="0"/>
          <w:sz w:val="24"/>
          <w:szCs w:val="24"/>
          <w:lang w:val="en-US" w:eastAsia="zh-CN" w:bidi="ar-SA"/>
        </w:rPr>
        <w:t>.</w:t>
      </w:r>
      <w:r>
        <w:rPr>
          <w:rFonts w:hint="eastAsia" w:ascii="宋体" w:hAnsi="宋体" w:eastAsia="宋体" w:cs="宋体"/>
          <w:color w:val="333333"/>
          <w:kern w:val="0"/>
          <w:sz w:val="24"/>
          <w:szCs w:val="24"/>
          <w:lang w:val="zh-CN" w:eastAsia="zh-CN" w:bidi="ar-SA"/>
        </w:rPr>
        <w:t>1万人次，医院专业设置齐全，</w:t>
      </w:r>
      <w:r>
        <w:rPr>
          <w:rFonts w:hint="eastAsia" w:ascii="宋体" w:hAnsi="宋体" w:eastAsia="宋体" w:cs="宋体"/>
          <w:color w:val="333333"/>
          <w:kern w:val="0"/>
          <w:sz w:val="24"/>
          <w:szCs w:val="24"/>
          <w:lang w:val="en-US" w:eastAsia="zh-CN" w:bidi="ar-SA"/>
        </w:rPr>
        <w:t>拥有1.5T核磁共振，64排128层螺旋CT、海扶JC200型（妇科专用）聚焦超声肿瘤治疗系统、数字钼靶机、DR机、四维超声、全自动生化分析仪等一大批大型尖端设备</w:t>
      </w:r>
      <w:r>
        <w:rPr>
          <w:rFonts w:hint="eastAsia" w:cs="宋体"/>
          <w:color w:val="333333"/>
          <w:kern w:val="0"/>
          <w:sz w:val="24"/>
          <w:szCs w:val="24"/>
          <w:lang w:val="en-US" w:eastAsia="zh-CN" w:bidi="ar-SA"/>
        </w:rPr>
        <w:t>，</w:t>
      </w:r>
      <w:r>
        <w:rPr>
          <w:rFonts w:hint="eastAsia" w:ascii="宋体" w:hAnsi="宋体" w:eastAsia="宋体" w:cs="宋体"/>
          <w:color w:val="333333"/>
          <w:kern w:val="0"/>
          <w:sz w:val="24"/>
          <w:szCs w:val="24"/>
          <w:lang w:val="zh-CN" w:eastAsia="zh-CN" w:bidi="ar-SA"/>
        </w:rPr>
        <w:t>是遵义市危重孕产妇救治中心、危重新生儿救治中心、产前诊断分中心、儿童康复临床医学中心，市本级唯一一家开展辅助生殖技术的公立医院，遵义市残疾儿童脑瘫、自闭症</w:t>
      </w:r>
      <w:r>
        <w:rPr>
          <w:rFonts w:hint="eastAsia" w:ascii="宋体" w:hAnsi="宋体" w:eastAsia="宋体" w:cs="宋体"/>
          <w:color w:val="333333"/>
          <w:kern w:val="0"/>
          <w:sz w:val="24"/>
          <w:szCs w:val="24"/>
          <w:lang w:val="en-US" w:eastAsia="zh-CN" w:bidi="ar-SA"/>
        </w:rPr>
        <w:t>康复</w:t>
      </w:r>
      <w:r>
        <w:rPr>
          <w:rFonts w:hint="eastAsia" w:ascii="宋体" w:hAnsi="宋体" w:eastAsia="宋体" w:cs="宋体"/>
          <w:color w:val="333333"/>
          <w:kern w:val="0"/>
          <w:sz w:val="24"/>
          <w:szCs w:val="24"/>
          <w:lang w:val="zh-CN" w:eastAsia="zh-CN" w:bidi="ar-SA"/>
        </w:rPr>
        <w:t>定点</w:t>
      </w:r>
      <w:r>
        <w:rPr>
          <w:rFonts w:hint="eastAsia" w:ascii="宋体" w:hAnsi="宋体" w:eastAsia="宋体" w:cs="宋体"/>
          <w:color w:val="333333"/>
          <w:kern w:val="0"/>
          <w:sz w:val="24"/>
          <w:szCs w:val="24"/>
          <w:lang w:val="en-US" w:eastAsia="zh-CN" w:bidi="ar-SA"/>
        </w:rPr>
        <w:t>医疗</w:t>
      </w:r>
      <w:r>
        <w:rPr>
          <w:rFonts w:hint="eastAsia" w:ascii="宋体" w:hAnsi="宋体" w:eastAsia="宋体" w:cs="宋体"/>
          <w:color w:val="333333"/>
          <w:kern w:val="0"/>
          <w:sz w:val="24"/>
          <w:szCs w:val="24"/>
          <w:lang w:val="zh-CN" w:eastAsia="zh-CN" w:bidi="ar-SA"/>
        </w:rPr>
        <w:t>机构，在遵义市妇幼保健体系中具有举足轻重的作用。</w:t>
      </w:r>
    </w:p>
    <w:p>
      <w:pPr>
        <w:spacing w:line="360" w:lineRule="auto"/>
        <w:ind w:firstLine="480" w:firstLineChars="200"/>
        <w:rPr>
          <w:rFonts w:hint="eastAsia" w:ascii="宋体" w:hAnsi="宋体" w:eastAsia="宋体" w:cs="宋体"/>
          <w:color w:val="333333"/>
          <w:kern w:val="0"/>
          <w:sz w:val="24"/>
          <w:szCs w:val="24"/>
          <w:lang w:val="zh-CN" w:eastAsia="zh-CN" w:bidi="ar-SA"/>
        </w:rPr>
      </w:pPr>
      <w:r>
        <w:rPr>
          <w:rFonts w:hint="eastAsia" w:ascii="宋体" w:hAnsi="宋体" w:eastAsia="宋体" w:cs="宋体"/>
          <w:color w:val="333333"/>
          <w:kern w:val="0"/>
          <w:sz w:val="24"/>
          <w:szCs w:val="24"/>
          <w:lang w:val="zh-CN" w:eastAsia="zh-CN" w:bidi="ar-SA"/>
        </w:rPr>
        <w:t>医院坚持开放合作、共同发展，先后与重庆医科大学附属儿童医院、重庆市妇幼保健院、上海市交通大学附属儿童医院、上海市复旦大学附属妇产科医院等建立了良好的技术协作关系。并认真履行全市妇幼保健业务工作指导职责，与</w:t>
      </w:r>
      <w:r>
        <w:rPr>
          <w:rFonts w:hint="eastAsia" w:ascii="宋体" w:hAnsi="宋体" w:eastAsia="宋体" w:cs="宋体"/>
          <w:color w:val="333333"/>
          <w:kern w:val="0"/>
          <w:sz w:val="24"/>
          <w:szCs w:val="24"/>
          <w:lang w:val="en-US" w:eastAsia="zh-CN" w:bidi="ar-SA"/>
        </w:rPr>
        <w:t>全</w:t>
      </w:r>
      <w:r>
        <w:rPr>
          <w:rFonts w:hint="eastAsia" w:ascii="宋体" w:hAnsi="宋体" w:eastAsia="宋体" w:cs="宋体"/>
          <w:color w:val="333333"/>
          <w:kern w:val="0"/>
          <w:sz w:val="24"/>
          <w:szCs w:val="24"/>
          <w:lang w:val="zh-CN" w:eastAsia="zh-CN" w:bidi="ar-SA"/>
        </w:rPr>
        <w:t>市十</w:t>
      </w:r>
      <w:r>
        <w:rPr>
          <w:rFonts w:hint="eastAsia" w:ascii="宋体" w:hAnsi="宋体" w:eastAsia="宋体" w:cs="宋体"/>
          <w:color w:val="333333"/>
          <w:kern w:val="0"/>
          <w:sz w:val="24"/>
          <w:szCs w:val="24"/>
          <w:lang w:val="en-US" w:eastAsia="zh-CN" w:bidi="ar-SA"/>
        </w:rPr>
        <w:t>四</w:t>
      </w:r>
      <w:r>
        <w:rPr>
          <w:rFonts w:hint="eastAsia" w:ascii="宋体" w:hAnsi="宋体" w:eastAsia="宋体" w:cs="宋体"/>
          <w:color w:val="333333"/>
          <w:kern w:val="0"/>
          <w:sz w:val="24"/>
          <w:szCs w:val="24"/>
          <w:lang w:val="zh-CN" w:eastAsia="zh-CN" w:bidi="ar-SA"/>
        </w:rPr>
        <w:t>个县级妇幼保健院建立帮扶指导关系，为促进我市妇幼健康事业发展做出积极贡献。</w:t>
      </w:r>
    </w:p>
    <w:p>
      <w:pPr>
        <w:spacing w:line="360" w:lineRule="auto"/>
        <w:ind w:firstLine="480" w:firstLineChars="200"/>
        <w:rPr>
          <w:rFonts w:hint="eastAsia" w:ascii="宋体" w:hAnsi="宋体" w:eastAsia="宋体" w:cs="宋体"/>
          <w:color w:val="333333"/>
          <w:kern w:val="0"/>
          <w:sz w:val="24"/>
          <w:szCs w:val="24"/>
          <w:lang w:val="zh-CN" w:eastAsia="zh-CN" w:bidi="ar-SA"/>
        </w:rPr>
      </w:pPr>
    </w:p>
    <w:p>
      <w:pPr>
        <w:widowControl/>
        <w:spacing w:line="450" w:lineRule="atLeast"/>
        <w:ind w:firstLine="964" w:firstLineChars="400"/>
        <w:jc w:val="both"/>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遵义</w:t>
      </w:r>
      <w:r>
        <w:rPr>
          <w:rFonts w:hint="eastAsia" w:ascii="宋体" w:hAnsi="宋体" w:eastAsia="宋体" w:cs="宋体"/>
          <w:b/>
          <w:i w:val="0"/>
          <w:caps w:val="0"/>
          <w:color w:val="000000" w:themeColor="text1"/>
          <w:spacing w:val="0"/>
          <w:sz w:val="24"/>
          <w:szCs w:val="24"/>
          <w:shd w:val="clear" w:fill="FFFFFF"/>
          <w:lang w:eastAsia="zh-CN"/>
          <w14:textFill>
            <w14:solidFill>
              <w14:schemeClr w14:val="tx1"/>
            </w14:solidFill>
          </w14:textFill>
        </w:rPr>
        <w:t>市妇幼保健院</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20</w:t>
      </w: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20</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年住院医师规范化培训招录相关工作安排</w:t>
      </w:r>
    </w:p>
    <w:p>
      <w:pPr>
        <w:widowControl/>
        <w:spacing w:line="450" w:lineRule="atLeast"/>
        <w:ind w:firstLine="241" w:firstLineChars="10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一、</w:t>
      </w:r>
      <w:r>
        <w:rPr>
          <w:rFonts w:hint="eastAsia" w:ascii="宋体" w:hAnsi="宋体" w:eastAsia="宋体" w:cs="宋体"/>
          <w:b/>
          <w:bCs/>
          <w:color w:val="000000" w:themeColor="text1"/>
          <w:kern w:val="0"/>
          <w:sz w:val="24"/>
          <w:szCs w:val="24"/>
          <w:lang w:eastAsia="zh-CN"/>
          <w14:textFill>
            <w14:solidFill>
              <w14:schemeClr w14:val="tx1"/>
            </w14:solidFill>
          </w14:textFill>
        </w:rPr>
        <w:t>报名条件</w:t>
      </w:r>
    </w:p>
    <w:p>
      <w:pPr>
        <w:numPr>
          <w:ilvl w:val="0"/>
          <w:numId w:val="0"/>
        </w:numPr>
        <w:spacing w:line="360" w:lineRule="auto"/>
        <w:ind w:left="559" w:leftChars="266" w:firstLine="0" w:firstLineChars="0"/>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中华人民共和国公民。</w:t>
      </w:r>
      <w:r>
        <w:rPr>
          <w:rFonts w:hint="eastAsia" w:ascii="宋体" w:hAnsi="宋体" w:eastAsia="宋体" w:cs="宋体"/>
          <w:sz w:val="24"/>
          <w:szCs w:val="24"/>
        </w:rPr>
        <w:br w:type="textWrapping"/>
      </w: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拥护中国共产党的领导,具有正确的政治方向,热爱祖国,愿意为社会主义现代化建设服务,品德良好,遵纪守法。</w:t>
      </w:r>
      <w:r>
        <w:rPr>
          <w:rFonts w:hint="eastAsia" w:ascii="宋体" w:hAnsi="宋体" w:eastAsia="宋体" w:cs="宋体"/>
          <w:sz w:val="24"/>
          <w:szCs w:val="24"/>
        </w:rPr>
        <w:br w:type="textWrapping"/>
      </w: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学历学位要求:持普通高等医学院(校)全日制本科学历、有资格考取国家执业医师执照的具有普通高等医学院(校)全日制医学专业本科全日制本科、硕士或博士研究生。</w:t>
      </w:r>
      <w:r>
        <w:rPr>
          <w:rFonts w:hint="eastAsia" w:ascii="宋体" w:hAnsi="宋体" w:eastAsia="宋体" w:cs="宋体"/>
          <w:sz w:val="24"/>
          <w:szCs w:val="24"/>
        </w:rPr>
        <w:br w:type="textWrapping"/>
      </w:r>
      <w:r>
        <w:rPr>
          <w:rFonts w:hint="eastAsia" w:ascii="宋体" w:hAnsi="宋体" w:eastAsia="宋体" w:cs="宋体"/>
          <w:sz w:val="24"/>
          <w:szCs w:val="24"/>
        </w:rPr>
        <w:t>4</w:t>
      </w:r>
      <w:r>
        <w:rPr>
          <w:rFonts w:hint="eastAsia" w:ascii="宋体" w:hAnsi="宋体" w:eastAsia="宋体" w:cs="宋体"/>
          <w:sz w:val="24"/>
          <w:szCs w:val="24"/>
          <w:lang w:eastAsia="zh-CN"/>
        </w:rPr>
        <w:t>、</w:t>
      </w:r>
      <w:r>
        <w:rPr>
          <w:rFonts w:hint="eastAsia" w:ascii="宋体" w:hAnsi="宋体" w:eastAsia="宋体" w:cs="宋体"/>
          <w:sz w:val="24"/>
          <w:szCs w:val="24"/>
        </w:rPr>
        <w:t>毕业专业包括:2014年以后毕业临床医学类毕业生,以应届毕业生为主。</w:t>
      </w:r>
      <w:r>
        <w:rPr>
          <w:rFonts w:hint="eastAsia" w:ascii="宋体" w:hAnsi="宋体" w:eastAsia="宋体" w:cs="宋体"/>
          <w:sz w:val="24"/>
          <w:szCs w:val="24"/>
        </w:rPr>
        <w:br w:type="textWrapping"/>
      </w:r>
      <w:r>
        <w:rPr>
          <w:rFonts w:hint="eastAsia" w:ascii="宋体" w:hAnsi="宋体" w:eastAsia="宋体" w:cs="宋体"/>
          <w:sz w:val="24"/>
          <w:szCs w:val="24"/>
        </w:rPr>
        <w:t>5</w:t>
      </w:r>
      <w:r>
        <w:rPr>
          <w:rFonts w:hint="eastAsia" w:ascii="宋体" w:hAnsi="宋体" w:eastAsia="宋体" w:cs="宋体"/>
          <w:sz w:val="24"/>
          <w:szCs w:val="24"/>
          <w:lang w:eastAsia="zh-CN"/>
        </w:rPr>
        <w:t>、</w:t>
      </w:r>
      <w:r>
        <w:rPr>
          <w:rFonts w:hint="eastAsia" w:ascii="宋体" w:hAnsi="宋体" w:eastAsia="宋体" w:cs="宋体"/>
          <w:sz w:val="24"/>
          <w:szCs w:val="24"/>
        </w:rPr>
        <w:t>持境外获得的学籍、学历证书报考,须在资格审查时提交教育部留学服务中心的认证报告。</w:t>
      </w:r>
      <w:r>
        <w:rPr>
          <w:rFonts w:hint="eastAsia" w:ascii="宋体" w:hAnsi="宋体" w:eastAsia="宋体" w:cs="宋体"/>
          <w:sz w:val="24"/>
          <w:szCs w:val="24"/>
        </w:rPr>
        <w:br w:type="textWrapping"/>
      </w:r>
      <w:r>
        <w:rPr>
          <w:rFonts w:hint="eastAsia" w:ascii="宋体" w:hAnsi="宋体" w:eastAsia="宋体" w:cs="宋体"/>
          <w:sz w:val="24"/>
          <w:szCs w:val="24"/>
        </w:rPr>
        <w:t>6、遵义市2020届农村订单定向免费医学毕业生不参加我基地此次住院医师规范化培训招录,统一由遵义市卫健局另行组织招录</w:t>
      </w:r>
      <w:r>
        <w:rPr>
          <w:rFonts w:hint="eastAsia" w:ascii="宋体" w:hAnsi="宋体" w:eastAsia="宋体" w:cs="宋体"/>
          <w:sz w:val="24"/>
          <w:szCs w:val="24"/>
          <w:lang w:eastAsia="zh-CN"/>
        </w:rPr>
        <w:t>。</w:t>
      </w:r>
      <w:r>
        <w:rPr>
          <w:rFonts w:hint="eastAsia" w:ascii="宋体" w:hAnsi="宋体" w:eastAsia="宋体" w:cs="宋体"/>
          <w:sz w:val="24"/>
          <w:szCs w:val="24"/>
        </w:rPr>
        <w:br w:type="textWrapping"/>
      </w:r>
      <w:r>
        <w:rPr>
          <w:rFonts w:hint="eastAsia" w:ascii="宋体" w:hAnsi="宋体" w:eastAsia="宋体" w:cs="宋体"/>
          <w:sz w:val="24"/>
          <w:szCs w:val="24"/>
        </w:rPr>
        <w:t>7、具有正常履行住院医师岗位职责的身体条件</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559" w:leftChars="266"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8、有下列情况之一者,不予招录:</w:t>
      </w:r>
      <w:r>
        <w:rPr>
          <w:rFonts w:hint="eastAsia" w:ascii="宋体" w:hAnsi="宋体" w:eastAsia="宋体" w:cs="宋体"/>
          <w:sz w:val="24"/>
          <w:szCs w:val="24"/>
        </w:rPr>
        <w:br w:type="textWrapping"/>
      </w:r>
      <w:r>
        <w:rPr>
          <w:rFonts w:hint="eastAsia" w:ascii="宋体" w:hAnsi="宋体" w:eastAsia="宋体" w:cs="宋体"/>
          <w:sz w:val="24"/>
          <w:szCs w:val="24"/>
        </w:rPr>
        <w:t>(1)属定向生、委培生的(订单定向免费医学生除外);</w:t>
      </w:r>
      <w:r>
        <w:rPr>
          <w:rFonts w:hint="eastAsia" w:ascii="宋体" w:hAnsi="宋体" w:eastAsia="宋体" w:cs="宋体"/>
          <w:sz w:val="24"/>
          <w:szCs w:val="24"/>
        </w:rPr>
        <w:br w:type="textWrapping"/>
      </w:r>
      <w:r>
        <w:rPr>
          <w:rFonts w:hint="eastAsia" w:ascii="宋体" w:hAnsi="宋体" w:eastAsia="宋体" w:cs="宋体"/>
          <w:sz w:val="24"/>
          <w:szCs w:val="24"/>
        </w:rPr>
        <w:t>(2)未纳入国民教育系列招生计划的军队院校应届毕业生;</w:t>
      </w:r>
      <w:r>
        <w:rPr>
          <w:rFonts w:hint="eastAsia" w:ascii="宋体" w:hAnsi="宋体" w:eastAsia="宋体" w:cs="宋体"/>
          <w:sz w:val="24"/>
          <w:szCs w:val="24"/>
        </w:rPr>
        <w:br w:type="textWrapping"/>
      </w:r>
      <w:r>
        <w:rPr>
          <w:rFonts w:hint="eastAsia" w:ascii="宋体" w:hAnsi="宋体" w:eastAsia="宋体" w:cs="宋体"/>
          <w:sz w:val="24"/>
          <w:szCs w:val="24"/>
        </w:rPr>
        <w:t>(3)成人高等教育学历毕业生;</w:t>
      </w:r>
      <w:r>
        <w:rPr>
          <w:rFonts w:hint="eastAsia" w:ascii="宋体" w:hAnsi="宋体" w:eastAsia="宋体" w:cs="宋体"/>
          <w:sz w:val="24"/>
          <w:szCs w:val="24"/>
        </w:rPr>
        <w:br w:type="textWrapping"/>
      </w:r>
      <w:r>
        <w:rPr>
          <w:rFonts w:hint="eastAsia" w:ascii="宋体" w:hAnsi="宋体" w:eastAsia="宋体" w:cs="宋体"/>
          <w:sz w:val="24"/>
          <w:szCs w:val="24"/>
        </w:rPr>
        <w:t>(4)在培的住院医师规范化培训学员;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559" w:leftChars="266"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(5)已完成住院医师规范化培训的;</w:t>
      </w:r>
      <w:r>
        <w:rPr>
          <w:rFonts w:hint="eastAsia" w:ascii="宋体" w:hAnsi="宋体" w:eastAsia="宋体" w:cs="宋体"/>
          <w:sz w:val="24"/>
          <w:szCs w:val="24"/>
        </w:rPr>
        <w:br w:type="textWrapping"/>
      </w:r>
      <w:r>
        <w:rPr>
          <w:rFonts w:hint="eastAsia" w:ascii="宋体" w:hAnsi="宋体" w:eastAsia="宋体" w:cs="宋体"/>
          <w:sz w:val="24"/>
          <w:szCs w:val="24"/>
        </w:rPr>
        <w:t>(6)</w:t>
      </w:r>
      <w:r>
        <w:rPr>
          <w:rFonts w:hint="eastAsia" w:ascii="宋体" w:hAnsi="宋体" w:eastAsia="宋体" w:cs="宋体"/>
          <w:sz w:val="24"/>
          <w:szCs w:val="24"/>
          <w:lang w:val="en-US" w:eastAsia="zh-CN"/>
        </w:rPr>
        <w:t>现役军人</w:t>
      </w:r>
      <w:r>
        <w:rPr>
          <w:rFonts w:hint="eastAsia" w:ascii="宋体" w:hAnsi="宋体" w:eastAsia="宋体" w:cs="宋体"/>
          <w:sz w:val="24"/>
          <w:szCs w:val="24"/>
        </w:rPr>
        <w:t>;</w:t>
      </w:r>
      <w:r>
        <w:rPr>
          <w:rFonts w:hint="eastAsia" w:ascii="宋体" w:hAnsi="宋体" w:eastAsia="宋体" w:cs="宋体"/>
          <w:sz w:val="24"/>
          <w:szCs w:val="24"/>
        </w:rPr>
        <w:br w:type="textWrapping"/>
      </w:r>
      <w:r>
        <w:rPr>
          <w:rFonts w:hint="eastAsia" w:ascii="宋体" w:hAnsi="宋体" w:eastAsia="宋体" w:cs="宋体"/>
          <w:sz w:val="24"/>
          <w:szCs w:val="24"/>
        </w:rPr>
        <w:t>(7)法律法规规定的其它情形。</w:t>
      </w:r>
    </w:p>
    <w:p>
      <w:pPr>
        <w:numPr>
          <w:ilvl w:val="0"/>
          <w:numId w:val="0"/>
        </w:numPr>
        <w:rPr>
          <w:rFonts w:hint="eastAsia" w:ascii="宋体" w:hAnsi="宋体" w:eastAsia="宋体" w:cs="宋体"/>
          <w:b/>
          <w:bCs/>
          <w:color w:val="000000" w:themeColor="text1"/>
          <w:kern w:val="0"/>
          <w:sz w:val="24"/>
          <w:szCs w:val="24"/>
          <w:lang w:eastAsia="zh-CN"/>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二、招生规模</w:t>
      </w:r>
      <w:r>
        <w:rPr>
          <w:rFonts w:hint="eastAsia" w:ascii="宋体" w:hAnsi="宋体" w:eastAsia="宋体" w:cs="宋体"/>
          <w:b/>
          <w:bCs/>
          <w:color w:val="000000" w:themeColor="text1"/>
          <w:kern w:val="0"/>
          <w:sz w:val="24"/>
          <w:szCs w:val="24"/>
          <w:lang w:eastAsia="zh-CN"/>
          <w14:textFill>
            <w14:solidFill>
              <w14:schemeClr w14:val="tx1"/>
            </w14:solidFill>
          </w14:textFill>
        </w:rPr>
        <w:t>及专业</w:t>
      </w:r>
    </w:p>
    <w:p>
      <w:pPr>
        <w:widowControl/>
        <w:numPr>
          <w:ilvl w:val="0"/>
          <w:numId w:val="0"/>
        </w:numPr>
        <w:spacing w:line="450" w:lineRule="atLeast"/>
        <w:ind w:firstLine="480" w:firstLineChars="200"/>
        <w:jc w:val="left"/>
        <w:rPr>
          <w:rFonts w:hint="eastAsia" w:ascii="宋体" w:hAnsi="宋体" w:eastAsia="宋体" w:cs="宋体"/>
          <w:color w:val="333333"/>
          <w:kern w:val="0"/>
          <w:sz w:val="24"/>
          <w:szCs w:val="24"/>
          <w:lang w:eastAsia="zh-CN"/>
        </w:rPr>
      </w:pPr>
      <w:r>
        <w:rPr>
          <w:rFonts w:hint="eastAsia" w:ascii="宋体" w:hAnsi="宋体" w:eastAsia="宋体" w:cs="宋体"/>
          <w:sz w:val="24"/>
          <w:szCs w:val="24"/>
        </w:rPr>
        <w:t>20</w:t>
      </w:r>
      <w:r>
        <w:rPr>
          <w:rFonts w:hint="eastAsia" w:ascii="宋体" w:hAnsi="宋体" w:eastAsia="宋体" w:cs="宋体"/>
          <w:sz w:val="24"/>
          <w:szCs w:val="24"/>
          <w:lang w:val="en-US" w:eastAsia="zh-CN"/>
        </w:rPr>
        <w:t>20</w:t>
      </w:r>
      <w:r>
        <w:rPr>
          <w:rFonts w:hint="eastAsia" w:ascii="宋体" w:hAnsi="宋体" w:eastAsia="宋体" w:cs="宋体"/>
          <w:sz w:val="24"/>
          <w:szCs w:val="24"/>
        </w:rPr>
        <w:t>年招生共</w:t>
      </w:r>
      <w:r>
        <w:rPr>
          <w:rFonts w:hint="eastAsia" w:ascii="宋体" w:hAnsi="宋体" w:eastAsia="宋体" w:cs="宋体"/>
          <w:sz w:val="24"/>
          <w:szCs w:val="24"/>
          <w:lang w:val="en-US" w:eastAsia="zh-CN"/>
        </w:rPr>
        <w:t>8</w:t>
      </w:r>
      <w:r>
        <w:rPr>
          <w:rFonts w:hint="eastAsia" w:ascii="宋体" w:hAnsi="宋体" w:eastAsia="宋体" w:cs="宋体"/>
          <w:sz w:val="24"/>
          <w:szCs w:val="24"/>
        </w:rPr>
        <w:t>名</w:t>
      </w:r>
      <w:r>
        <w:rPr>
          <w:rFonts w:hint="eastAsia" w:ascii="宋体" w:hAnsi="宋体" w:eastAsia="宋体" w:cs="宋体"/>
          <w:sz w:val="24"/>
          <w:szCs w:val="24"/>
          <w:lang w:eastAsia="zh-CN"/>
        </w:rPr>
        <w:t>，</w:t>
      </w:r>
      <w:r>
        <w:rPr>
          <w:rFonts w:hint="eastAsia" w:ascii="宋体" w:hAnsi="宋体" w:eastAsia="宋体" w:cs="宋体"/>
          <w:sz w:val="24"/>
          <w:szCs w:val="24"/>
        </w:rPr>
        <w:t>儿科</w:t>
      </w:r>
      <w:r>
        <w:rPr>
          <w:rFonts w:hint="eastAsia" w:ascii="宋体" w:hAnsi="宋体" w:eastAsia="宋体" w:cs="宋体"/>
          <w:sz w:val="24"/>
          <w:szCs w:val="24"/>
          <w:lang w:eastAsia="zh-CN"/>
        </w:rPr>
        <w:t>专业</w:t>
      </w:r>
      <w:r>
        <w:rPr>
          <w:rFonts w:hint="eastAsia" w:ascii="宋体" w:hAnsi="宋体" w:eastAsia="宋体" w:cs="宋体"/>
          <w:sz w:val="24"/>
          <w:szCs w:val="24"/>
          <w:lang w:val="en-US" w:eastAsia="zh-CN"/>
        </w:rPr>
        <w:t>4</w:t>
      </w:r>
      <w:r>
        <w:rPr>
          <w:rFonts w:hint="eastAsia" w:ascii="宋体" w:hAnsi="宋体" w:eastAsia="宋体" w:cs="宋体"/>
          <w:sz w:val="24"/>
          <w:szCs w:val="24"/>
        </w:rPr>
        <w:t>人、妇产科</w:t>
      </w:r>
      <w:r>
        <w:rPr>
          <w:rFonts w:hint="eastAsia" w:ascii="宋体" w:hAnsi="宋体" w:eastAsia="宋体" w:cs="宋体"/>
          <w:sz w:val="24"/>
          <w:szCs w:val="24"/>
          <w:lang w:eastAsia="zh-CN"/>
        </w:rPr>
        <w:t>专业</w:t>
      </w:r>
      <w:r>
        <w:rPr>
          <w:rFonts w:hint="eastAsia" w:ascii="宋体" w:hAnsi="宋体" w:eastAsia="宋体" w:cs="宋体"/>
          <w:sz w:val="24"/>
          <w:szCs w:val="24"/>
          <w:lang w:val="en-US" w:eastAsia="zh-CN"/>
        </w:rPr>
        <w:t>4</w:t>
      </w:r>
      <w:r>
        <w:rPr>
          <w:rFonts w:hint="eastAsia" w:ascii="宋体" w:hAnsi="宋体" w:eastAsia="宋体" w:cs="宋体"/>
          <w:sz w:val="24"/>
          <w:szCs w:val="24"/>
        </w:rPr>
        <w:t>人，共2个专业。</w:t>
      </w:r>
    </w:p>
    <w:p>
      <w:pPr>
        <w:widowControl/>
        <w:numPr>
          <w:ilvl w:val="0"/>
          <w:numId w:val="0"/>
        </w:numPr>
        <w:spacing w:line="450" w:lineRule="atLeast"/>
        <w:ind w:left="270" w:leftChars="14" w:hanging="241" w:hangingChars="100"/>
        <w:jc w:val="left"/>
        <w:rPr>
          <w:rFonts w:hint="eastAsia" w:ascii="宋体" w:hAnsi="宋体" w:eastAsia="宋体" w:cs="宋体"/>
          <w:sz w:val="24"/>
          <w:szCs w:val="24"/>
        </w:rPr>
      </w:pPr>
      <w:r>
        <w:rPr>
          <w:rFonts w:hint="eastAsia" w:ascii="宋体" w:hAnsi="宋体" w:eastAsia="宋体" w:cs="宋体"/>
          <w:b/>
          <w:bCs/>
          <w:sz w:val="24"/>
          <w:szCs w:val="24"/>
          <w:lang w:eastAsia="zh-CN"/>
        </w:rPr>
        <w:t>三、</w:t>
      </w:r>
      <w:r>
        <w:rPr>
          <w:rFonts w:hint="eastAsia" w:ascii="宋体" w:hAnsi="宋体" w:eastAsia="宋体" w:cs="宋体"/>
          <w:b/>
          <w:bCs/>
          <w:sz w:val="24"/>
          <w:szCs w:val="24"/>
        </w:rPr>
        <w:t>报名程序</w:t>
      </w:r>
      <w:r>
        <w:rPr>
          <w:rFonts w:hint="eastAsia" w:ascii="宋体" w:hAnsi="宋体" w:eastAsia="宋体" w:cs="宋体"/>
          <w:b/>
          <w:bCs/>
          <w:sz w:val="24"/>
          <w:szCs w:val="24"/>
        </w:rPr>
        <w:br w:type="textWrapping"/>
      </w:r>
      <w:r>
        <w:rPr>
          <w:rFonts w:hint="eastAsia" w:ascii="宋体" w:hAnsi="宋体" w:eastAsia="宋体" w:cs="宋体"/>
          <w:sz w:val="24"/>
          <w:szCs w:val="24"/>
        </w:rPr>
        <w:t>1、网络报名时间: </w:t>
      </w:r>
      <w:r>
        <w:rPr>
          <w:rFonts w:hint="eastAsia" w:ascii="宋体" w:hAnsi="宋体" w:eastAsia="宋体" w:cs="宋体"/>
          <w:b/>
          <w:bCs/>
          <w:color w:val="FF0000"/>
          <w:sz w:val="24"/>
          <w:szCs w:val="24"/>
        </w:rPr>
        <w:t>2020年7月23日一7月30</w:t>
      </w:r>
      <w:r>
        <w:rPr>
          <w:rFonts w:hint="eastAsia" w:ascii="宋体" w:hAnsi="宋体" w:eastAsia="宋体" w:cs="宋体"/>
          <w:b/>
          <w:bCs/>
          <w:color w:val="FF0000"/>
          <w:sz w:val="24"/>
          <w:szCs w:val="24"/>
          <w:lang w:val="en-US" w:eastAsia="zh-CN"/>
        </w:rPr>
        <w:t>日</w:t>
      </w:r>
      <w:r>
        <w:rPr>
          <w:rFonts w:hint="eastAsia" w:ascii="宋体" w:hAnsi="宋体" w:eastAsia="宋体" w:cs="宋体"/>
          <w:sz w:val="24"/>
          <w:szCs w:val="24"/>
          <w:lang w:val="en-US" w:eastAsia="zh-CN"/>
        </w:rPr>
        <w:t>；</w:t>
      </w:r>
      <w:r>
        <w:rPr>
          <w:rFonts w:hint="eastAsia" w:ascii="宋体" w:hAnsi="宋体" w:eastAsia="宋体" w:cs="宋体"/>
          <w:sz w:val="24"/>
          <w:szCs w:val="24"/>
        </w:rPr>
        <w:br w:type="textWrapping"/>
      </w:r>
      <w:r>
        <w:rPr>
          <w:rFonts w:hint="eastAsia" w:ascii="宋体" w:hAnsi="宋体" w:eastAsia="宋体" w:cs="宋体"/>
          <w:sz w:val="24"/>
          <w:szCs w:val="24"/>
        </w:rPr>
        <w:t>2、报名网址:通过登录贵州省住院医师规范化培训信息管理平台(http://gzp.iboshi.com/),报名2020年贵州省住院医师规范化培训,请先通过“学员注册/查询Register/Query"一栏点击“学员注册",进入学员注册页面进行注册,选择</w:t>
      </w:r>
      <w:r>
        <w:rPr>
          <w:rFonts w:hint="eastAsia" w:ascii="宋体" w:hAnsi="宋体" w:eastAsia="宋体" w:cs="宋体"/>
          <w:b/>
          <w:bCs/>
          <w:color w:val="FF0000"/>
          <w:sz w:val="24"/>
          <w:szCs w:val="24"/>
          <w:lang w:eastAsia="zh-CN"/>
        </w:rPr>
        <w:t>“遵义市第一人民医院”</w:t>
      </w:r>
      <w:r>
        <w:rPr>
          <w:rFonts w:hint="eastAsia" w:ascii="宋体" w:hAnsi="宋体" w:eastAsia="宋体" w:cs="宋体"/>
          <w:b/>
          <w:bCs/>
          <w:sz w:val="24"/>
          <w:szCs w:val="24"/>
          <w:lang w:eastAsia="zh-CN"/>
        </w:rPr>
        <w:t>——→</w:t>
      </w:r>
      <w:r>
        <w:rPr>
          <w:rFonts w:hint="eastAsia" w:ascii="宋体" w:hAnsi="宋体" w:eastAsia="宋体" w:cs="宋体"/>
          <w:b/>
          <w:bCs/>
          <w:color w:val="FF0000"/>
          <w:sz w:val="24"/>
          <w:szCs w:val="24"/>
          <w:lang w:eastAsia="zh-CN"/>
        </w:rPr>
        <w:t>“</w:t>
      </w:r>
      <w:r>
        <w:rPr>
          <w:rFonts w:hint="eastAsia" w:ascii="宋体" w:hAnsi="宋体" w:eastAsia="宋体" w:cs="宋体"/>
          <w:b/>
          <w:bCs/>
          <w:color w:val="FF0000"/>
          <w:sz w:val="24"/>
          <w:szCs w:val="24"/>
        </w:rPr>
        <w:t>遵义市妇幼保健院</w:t>
      </w:r>
      <w:r>
        <w:rPr>
          <w:rFonts w:hint="eastAsia" w:ascii="宋体" w:hAnsi="宋体" w:eastAsia="宋体" w:cs="宋体"/>
          <w:b/>
          <w:bCs/>
          <w:color w:val="FF0000"/>
          <w:sz w:val="24"/>
          <w:szCs w:val="24"/>
          <w:lang w:eastAsia="zh-CN"/>
        </w:rPr>
        <w:t>”</w:t>
      </w:r>
      <w:r>
        <w:rPr>
          <w:rFonts w:hint="eastAsia" w:ascii="宋体" w:hAnsi="宋体" w:eastAsia="宋体" w:cs="宋体"/>
          <w:sz w:val="24"/>
          <w:szCs w:val="24"/>
        </w:rPr>
        <w:t>;</w:t>
      </w:r>
      <w:r>
        <w:rPr>
          <w:rFonts w:hint="eastAsia" w:ascii="宋体" w:hAnsi="宋体" w:eastAsia="宋体" w:cs="宋体"/>
          <w:sz w:val="24"/>
          <w:szCs w:val="24"/>
        </w:rPr>
        <w:br w:type="textWrapping"/>
      </w:r>
      <w:r>
        <w:rPr>
          <w:rFonts w:hint="eastAsia" w:ascii="宋体" w:hAnsi="宋体" w:eastAsia="宋体" w:cs="宋体"/>
          <w:sz w:val="24"/>
          <w:szCs w:val="24"/>
        </w:rPr>
        <w:t>3、报名流程操作说明见网站首页“通知公告栏”中的"2020年住院医师规范化培训学员注册报名流程及招录流程": (技术支持电话4000042055/上班时间9:00-17:30,在线咨询QQ:3434868421)</w:t>
      </w:r>
      <w:r>
        <w:rPr>
          <w:rFonts w:hint="eastAsia" w:ascii="宋体" w:hAnsi="宋体" w:eastAsia="宋体" w:cs="宋体"/>
          <w:sz w:val="24"/>
          <w:szCs w:val="24"/>
        </w:rPr>
        <w:br w:type="textWrapping"/>
      </w:r>
      <w:r>
        <w:rPr>
          <w:rFonts w:hint="eastAsia" w:ascii="宋体" w:hAnsi="宋体" w:eastAsia="宋体" w:cs="宋体"/>
          <w:sz w:val="24"/>
          <w:szCs w:val="24"/>
        </w:rPr>
        <w:t>4、现场确认时间:</w:t>
      </w:r>
      <w:r>
        <w:rPr>
          <w:rFonts w:hint="eastAsia" w:ascii="宋体" w:hAnsi="宋体" w:eastAsia="宋体" w:cs="宋体"/>
          <w:b/>
          <w:bCs/>
          <w:color w:val="FF0000"/>
          <w:sz w:val="24"/>
          <w:szCs w:val="24"/>
        </w:rPr>
        <w:t>2020年8月4日一</w:t>
      </w:r>
      <w:r>
        <w:rPr>
          <w:rFonts w:hint="eastAsia" w:ascii="宋体" w:hAnsi="宋体" w:eastAsia="宋体" w:cs="宋体"/>
          <w:b/>
          <w:bCs/>
          <w:color w:val="FF0000"/>
          <w:sz w:val="24"/>
          <w:szCs w:val="24"/>
          <w:lang w:eastAsia="zh-CN"/>
        </w:rPr>
        <w:t>天</w:t>
      </w:r>
      <w:r>
        <w:rPr>
          <w:rFonts w:hint="eastAsia" w:ascii="宋体" w:hAnsi="宋体" w:eastAsia="宋体" w:cs="宋体"/>
          <w:b/>
          <w:bCs/>
          <w:color w:val="FF0000"/>
          <w:sz w:val="24"/>
          <w:szCs w:val="24"/>
        </w:rPr>
        <w:t>(9:00-12:00: 14:00-17:00</w:t>
      </w:r>
      <w:r>
        <w:rPr>
          <w:rFonts w:hint="eastAsia" w:ascii="宋体" w:hAnsi="宋体" w:eastAsia="宋体" w:cs="宋体"/>
          <w:b/>
          <w:bCs/>
          <w:color w:val="FF0000"/>
          <w:sz w:val="24"/>
          <w:szCs w:val="24"/>
          <w:lang w:eastAsia="zh-CN"/>
        </w:rPr>
        <w:t>）</w:t>
      </w:r>
      <w:bookmarkStart w:id="0" w:name="_GoBack"/>
      <w:bookmarkEnd w:id="0"/>
      <w:r>
        <w:rPr>
          <w:rFonts w:hint="eastAsia" w:ascii="宋体" w:hAnsi="宋体" w:eastAsia="宋体" w:cs="宋体"/>
          <w:sz w:val="24"/>
          <w:szCs w:val="24"/>
        </w:rPr>
        <w:br w:type="textWrapping"/>
      </w:r>
      <w:r>
        <w:rPr>
          <w:rFonts w:hint="eastAsia" w:ascii="宋体" w:hAnsi="宋体" w:eastAsia="宋体" w:cs="宋体"/>
          <w:sz w:val="24"/>
          <w:szCs w:val="24"/>
        </w:rPr>
        <w:t>5、现场确认地点:遵义市第一人民医院临床教学部(遵义市第一人民医院科教楼四楼)</w:t>
      </w:r>
      <w:r>
        <w:rPr>
          <w:rFonts w:hint="eastAsia" w:ascii="宋体" w:hAnsi="宋体" w:eastAsia="宋体" w:cs="宋体"/>
          <w:sz w:val="24"/>
          <w:szCs w:val="24"/>
          <w:lang w:val="en-US" w:eastAsia="zh-CN"/>
        </w:rPr>
        <w:t>；</w:t>
      </w:r>
      <w:r>
        <w:rPr>
          <w:rFonts w:hint="eastAsia" w:ascii="宋体" w:hAnsi="宋体" w:eastAsia="宋体" w:cs="宋体"/>
          <w:sz w:val="24"/>
          <w:szCs w:val="24"/>
        </w:rPr>
        <w:br w:type="textWrapping"/>
      </w:r>
      <w:r>
        <w:rPr>
          <w:rFonts w:hint="eastAsia" w:ascii="宋体" w:hAnsi="宋体" w:eastAsia="宋体" w:cs="宋体"/>
          <w:sz w:val="24"/>
          <w:szCs w:val="24"/>
        </w:rPr>
        <w:t>6、现场确认提供资料:</w:t>
      </w:r>
      <w:r>
        <w:rPr>
          <w:rFonts w:hint="eastAsia" w:ascii="宋体" w:hAnsi="宋体" w:eastAsia="宋体" w:cs="宋体"/>
          <w:sz w:val="24"/>
          <w:szCs w:val="24"/>
        </w:rPr>
        <w:br w:type="textWrapping"/>
      </w:r>
      <w:r>
        <w:rPr>
          <w:rFonts w:hint="eastAsia" w:ascii="宋体" w:hAnsi="宋体" w:eastAsia="宋体" w:cs="宋体"/>
          <w:sz w:val="24"/>
          <w:szCs w:val="24"/>
        </w:rPr>
        <w:t>(1)报名表1份(在网络报名系统中打印)</w:t>
      </w:r>
      <w:r>
        <w:rPr>
          <w:rFonts w:hint="eastAsia" w:ascii="宋体" w:hAnsi="宋体" w:eastAsia="宋体" w:cs="宋体"/>
          <w:sz w:val="24"/>
          <w:szCs w:val="24"/>
          <w:lang w:val="en-US" w:eastAsia="zh-CN"/>
        </w:rPr>
        <w:t>；</w:t>
      </w:r>
      <w:r>
        <w:rPr>
          <w:rFonts w:hint="eastAsia" w:ascii="宋体" w:hAnsi="宋体" w:eastAsia="宋体" w:cs="宋体"/>
          <w:sz w:val="24"/>
          <w:szCs w:val="24"/>
        </w:rPr>
        <w:br w:type="textWrapping"/>
      </w:r>
      <w:r>
        <w:rPr>
          <w:rFonts w:hint="eastAsia" w:ascii="宋体" w:hAnsi="宋体" w:eastAsia="宋体" w:cs="宋体"/>
          <w:sz w:val="24"/>
          <w:szCs w:val="24"/>
        </w:rPr>
        <w:t>(2)近期1寸免冠正面彩照2张</w:t>
      </w:r>
      <w:r>
        <w:rPr>
          <w:rFonts w:hint="eastAsia" w:ascii="宋体" w:hAnsi="宋体" w:eastAsia="宋体" w:cs="宋体"/>
          <w:sz w:val="24"/>
          <w:szCs w:val="24"/>
          <w:lang w:val="en-US" w:eastAsia="zh-CN"/>
        </w:rPr>
        <w:t>；</w:t>
      </w:r>
      <w:r>
        <w:rPr>
          <w:rFonts w:hint="eastAsia" w:ascii="宋体" w:hAnsi="宋体" w:eastAsia="宋体" w:cs="宋体"/>
          <w:sz w:val="24"/>
          <w:szCs w:val="24"/>
        </w:rPr>
        <w:br w:type="textWrapping"/>
      </w:r>
      <w:r>
        <w:rPr>
          <w:rFonts w:hint="eastAsia" w:ascii="宋体" w:hAnsi="宋体" w:eastAsia="宋体" w:cs="宋体"/>
          <w:sz w:val="24"/>
          <w:szCs w:val="24"/>
        </w:rPr>
        <w:t>(3)有效居民身份证原件及复印件(身份证正、反面复印于A4纸的同面)各1份</w:t>
      </w:r>
      <w:r>
        <w:rPr>
          <w:rFonts w:hint="eastAsia" w:ascii="宋体" w:hAnsi="宋体" w:eastAsia="宋体" w:cs="宋体"/>
          <w:sz w:val="24"/>
          <w:szCs w:val="24"/>
          <w:lang w:val="en-US" w:eastAsia="zh-CN"/>
        </w:rPr>
        <w:t>；</w:t>
      </w:r>
    </w:p>
    <w:p>
      <w:pPr>
        <w:widowControl/>
        <w:numPr>
          <w:ilvl w:val="0"/>
          <w:numId w:val="0"/>
        </w:numPr>
        <w:spacing w:line="450" w:lineRule="atLeast"/>
        <w:ind w:left="239" w:leftChars="114" w:firstLine="0" w:firstLineChars="0"/>
        <w:jc w:val="left"/>
        <w:rPr>
          <w:rFonts w:hint="eastAsia" w:ascii="宋体" w:hAnsi="宋体" w:eastAsia="宋体" w:cs="宋体"/>
          <w:sz w:val="24"/>
          <w:szCs w:val="24"/>
        </w:rPr>
      </w:pPr>
      <w:r>
        <w:rPr>
          <w:rFonts w:hint="eastAsia" w:ascii="宋体" w:hAnsi="宋体" w:eastAsia="宋体" w:cs="宋体"/>
          <w:sz w:val="24"/>
          <w:szCs w:val="24"/>
        </w:rPr>
        <w:t>(4)毕业生须提供毕业证书、学位证书,原件及复印件(A4纸复印)各1份,获得国家英语四级(或与之相当的英语水平测试)及以上等级证书者,提供原件及复印件(A4纸复印)1份</w:t>
      </w:r>
      <w:r>
        <w:rPr>
          <w:rFonts w:hint="eastAsia" w:ascii="宋体" w:hAnsi="宋体" w:eastAsia="宋体" w:cs="宋体"/>
          <w:sz w:val="24"/>
          <w:szCs w:val="24"/>
          <w:lang w:val="en-US" w:eastAsia="zh-CN"/>
        </w:rPr>
        <w:t>,学信网“教育部学籍在线验证报告”1份，</w:t>
      </w:r>
      <w:r>
        <w:rPr>
          <w:rFonts w:hint="eastAsia" w:ascii="宋体" w:hAnsi="宋体" w:eastAsia="宋体" w:cs="宋体"/>
          <w:sz w:val="24"/>
          <w:szCs w:val="24"/>
        </w:rPr>
        <w:t>应届毕业生所读高校暂未发毕业证、学位证者,持就业推荐表及前4年加盖教务部门印章的成绩单,原件及复印件(A4纸复印)各1份,但在录取报到时必须提供毕业证,否则将取消录取资格</w:t>
      </w:r>
      <w:r>
        <w:rPr>
          <w:rFonts w:hint="eastAsia" w:ascii="宋体" w:hAnsi="宋体" w:eastAsia="宋体" w:cs="宋体"/>
          <w:sz w:val="24"/>
          <w:szCs w:val="24"/>
          <w:lang w:val="en-US" w:eastAsia="zh-CN"/>
        </w:rPr>
        <w:t>；</w:t>
      </w:r>
    </w:p>
    <w:p>
      <w:pPr>
        <w:widowControl/>
        <w:numPr>
          <w:ilvl w:val="0"/>
          <w:numId w:val="0"/>
        </w:numPr>
        <w:spacing w:line="450" w:lineRule="atLeast"/>
        <w:ind w:firstLine="240" w:firstLineChars="100"/>
        <w:jc w:val="left"/>
        <w:rPr>
          <w:rFonts w:hint="eastAsia" w:ascii="宋体" w:hAnsi="宋体" w:eastAsia="宋体" w:cs="宋体"/>
          <w:sz w:val="24"/>
          <w:szCs w:val="24"/>
        </w:rPr>
      </w:pPr>
      <w:r>
        <w:rPr>
          <w:rFonts w:hint="eastAsia" w:ascii="宋体" w:hAnsi="宋体" w:eastAsia="宋体" w:cs="宋体"/>
          <w:sz w:val="24"/>
          <w:szCs w:val="24"/>
        </w:rPr>
        <w:t>(5)未按时到场确认或现场确认规定时间内资料不全者,视为自动放弃报名机会。</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7、报名费用:100元,现场确认时缴费</w:t>
      </w:r>
      <w:r>
        <w:rPr>
          <w:rFonts w:hint="eastAsia" w:ascii="宋体" w:hAnsi="宋体" w:eastAsia="宋体" w:cs="宋体"/>
          <w:sz w:val="24"/>
          <w:szCs w:val="24"/>
          <w:lang w:val="en-US" w:eastAsia="zh-CN"/>
        </w:rPr>
        <w:t>；</w:t>
      </w:r>
    </w:p>
    <w:p>
      <w:pPr>
        <w:widowControl/>
        <w:numPr>
          <w:ilvl w:val="0"/>
          <w:numId w:val="0"/>
        </w:numPr>
        <w:spacing w:line="450" w:lineRule="atLeast"/>
        <w:ind w:left="270" w:leftChars="14" w:hanging="241" w:hangingChars="100"/>
        <w:jc w:val="left"/>
        <w:rPr>
          <w:rFonts w:hint="eastAsia" w:ascii="宋体" w:hAnsi="宋体" w:eastAsia="宋体" w:cs="宋体"/>
          <w:sz w:val="24"/>
          <w:szCs w:val="24"/>
        </w:rPr>
      </w:pPr>
      <w:r>
        <w:rPr>
          <w:rFonts w:hint="eastAsia" w:ascii="宋体" w:hAnsi="宋体" w:eastAsia="宋体" w:cs="宋体"/>
          <w:b/>
          <w:bCs/>
          <w:sz w:val="24"/>
          <w:szCs w:val="24"/>
          <w:lang w:eastAsia="zh-CN"/>
        </w:rPr>
        <w:t>四</w:t>
      </w:r>
      <w:r>
        <w:rPr>
          <w:rFonts w:ascii="宋体" w:hAnsi="宋体" w:eastAsia="宋体" w:cs="宋体"/>
          <w:b/>
          <w:bCs/>
          <w:sz w:val="24"/>
          <w:szCs w:val="24"/>
        </w:rPr>
        <w:t>、考试安排</w:t>
      </w:r>
      <w:r>
        <w:rPr>
          <w:rFonts w:ascii="宋体" w:hAnsi="宋体" w:eastAsia="宋体" w:cs="宋体"/>
          <w:sz w:val="24"/>
          <w:szCs w:val="24"/>
        </w:rPr>
        <w:br w:type="textWrapping"/>
      </w:r>
      <w:r>
        <w:rPr>
          <w:rFonts w:hint="eastAsia" w:ascii="宋体" w:hAnsi="宋体" w:eastAsia="宋体" w:cs="宋体"/>
          <w:sz w:val="24"/>
          <w:szCs w:val="24"/>
        </w:rPr>
        <w:t>1、笔试(占总成绩50%)</w:t>
      </w:r>
      <w:r>
        <w:rPr>
          <w:rFonts w:hint="eastAsia" w:ascii="宋体" w:hAnsi="宋体" w:eastAsia="宋体" w:cs="宋体"/>
          <w:sz w:val="24"/>
          <w:szCs w:val="24"/>
        </w:rPr>
        <w:br w:type="textWrapping"/>
      </w:r>
      <w:r>
        <w:rPr>
          <w:rFonts w:hint="eastAsia" w:ascii="宋体" w:hAnsi="宋体" w:eastAsia="宋体" w:cs="宋体"/>
          <w:sz w:val="24"/>
          <w:szCs w:val="24"/>
        </w:rPr>
        <w:t>(1)笔试内容:西医综合</w:t>
      </w:r>
      <w:r>
        <w:rPr>
          <w:rFonts w:hint="eastAsia" w:ascii="宋体" w:hAnsi="宋体" w:eastAsia="宋体" w:cs="宋体"/>
          <w:sz w:val="24"/>
          <w:szCs w:val="24"/>
        </w:rPr>
        <w:br w:type="textWrapping"/>
      </w:r>
      <w:r>
        <w:rPr>
          <w:rFonts w:hint="eastAsia" w:ascii="宋体" w:hAnsi="宋体" w:eastAsia="宋体" w:cs="宋体"/>
          <w:sz w:val="24"/>
          <w:szCs w:val="24"/>
        </w:rPr>
        <w:t>(2)笔试时间:</w:t>
      </w:r>
      <w:r>
        <w:rPr>
          <w:rFonts w:hint="eastAsia" w:ascii="宋体" w:hAnsi="宋体" w:eastAsia="宋体" w:cs="宋体"/>
          <w:b/>
          <w:bCs/>
          <w:color w:val="FF0000"/>
          <w:sz w:val="24"/>
          <w:szCs w:val="24"/>
        </w:rPr>
        <w:t>2020年8月9日(星期天)15:00(以准考证为准)</w:t>
      </w:r>
    </w:p>
    <w:p>
      <w:pPr>
        <w:widowControl/>
        <w:numPr>
          <w:ilvl w:val="0"/>
          <w:numId w:val="0"/>
        </w:numPr>
        <w:spacing w:line="450" w:lineRule="atLeast"/>
        <w:ind w:left="269" w:leftChars="128" w:firstLine="0" w:firstLineChars="0"/>
        <w:jc w:val="left"/>
        <w:rPr>
          <w:rFonts w:hint="eastAsia" w:ascii="宋体" w:hAnsi="宋体" w:eastAsia="宋体" w:cs="宋体"/>
          <w:sz w:val="24"/>
          <w:szCs w:val="24"/>
        </w:rPr>
      </w:pPr>
      <w:r>
        <w:rPr>
          <w:rFonts w:hint="eastAsia" w:ascii="宋体" w:hAnsi="宋体" w:eastAsia="宋体" w:cs="宋体"/>
          <w:sz w:val="24"/>
          <w:szCs w:val="24"/>
        </w:rPr>
        <w:t>(3)笔试地点:以准考证为准</w:t>
      </w:r>
      <w:r>
        <w:rPr>
          <w:rFonts w:hint="eastAsia" w:ascii="宋体" w:hAnsi="宋体" w:eastAsia="宋体" w:cs="宋体"/>
          <w:sz w:val="24"/>
          <w:szCs w:val="24"/>
        </w:rPr>
        <w:br w:type="textWrapping"/>
      </w:r>
      <w:r>
        <w:rPr>
          <w:rFonts w:hint="eastAsia" w:ascii="宋体" w:hAnsi="宋体" w:eastAsia="宋体" w:cs="宋体"/>
          <w:sz w:val="24"/>
          <w:szCs w:val="24"/>
        </w:rPr>
        <w:t>(4)</w:t>
      </w:r>
      <w:r>
        <w:rPr>
          <w:rFonts w:hint="eastAsia" w:ascii="宋体" w:hAnsi="宋体" w:eastAsia="宋体" w:cs="宋体"/>
          <w:sz w:val="24"/>
          <w:szCs w:val="24"/>
          <w:lang w:eastAsia="zh-CN"/>
        </w:rPr>
        <w:t>领取</w:t>
      </w:r>
      <w:r>
        <w:rPr>
          <w:rFonts w:hint="eastAsia" w:ascii="宋体" w:hAnsi="宋体" w:eastAsia="宋体" w:cs="宋体"/>
          <w:sz w:val="24"/>
          <w:szCs w:val="24"/>
        </w:rPr>
        <w:t>准考证时间:</w:t>
      </w:r>
      <w:r>
        <w:rPr>
          <w:rFonts w:hint="eastAsia" w:ascii="宋体" w:hAnsi="宋体" w:eastAsia="宋体" w:cs="宋体"/>
          <w:b/>
          <w:bCs/>
          <w:color w:val="FF0000"/>
          <w:sz w:val="24"/>
          <w:szCs w:val="24"/>
        </w:rPr>
        <w:t>2020年8月7日(星期五)</w:t>
      </w:r>
      <w:r>
        <w:rPr>
          <w:rFonts w:hint="eastAsia" w:ascii="宋体" w:hAnsi="宋体" w:eastAsia="宋体" w:cs="宋体"/>
          <w:b/>
          <w:bCs/>
          <w:color w:val="FF0000"/>
          <w:sz w:val="24"/>
          <w:szCs w:val="24"/>
          <w:lang w:val="en-US" w:eastAsia="zh-CN"/>
        </w:rPr>
        <w:t xml:space="preserve"> </w:t>
      </w:r>
      <w:r>
        <w:rPr>
          <w:rFonts w:hint="eastAsia" w:ascii="宋体" w:hAnsi="宋体" w:eastAsia="宋体" w:cs="宋体"/>
          <w:b/>
          <w:bCs/>
          <w:color w:val="FF0000"/>
          <w:sz w:val="24"/>
          <w:szCs w:val="24"/>
        </w:rPr>
        <w:t>9:00-12:00</w:t>
      </w:r>
      <w:r>
        <w:rPr>
          <w:rFonts w:hint="eastAsia" w:ascii="宋体" w:hAnsi="宋体" w:eastAsia="宋体" w:cs="宋体"/>
          <w:b/>
          <w:bCs/>
          <w:color w:val="FF0000"/>
          <w:sz w:val="24"/>
          <w:szCs w:val="24"/>
          <w:lang w:eastAsia="zh-CN"/>
        </w:rPr>
        <w:t>，</w:t>
      </w:r>
      <w:r>
        <w:rPr>
          <w:rFonts w:hint="eastAsia" w:ascii="宋体" w:hAnsi="宋体" w:eastAsia="宋体" w:cs="宋体"/>
          <w:b/>
          <w:bCs/>
          <w:color w:val="FF0000"/>
          <w:sz w:val="24"/>
          <w:szCs w:val="24"/>
        </w:rPr>
        <w:t>14:00-17:00(过期未领视为自动放弃考试)</w:t>
      </w:r>
      <w:r>
        <w:rPr>
          <w:rFonts w:hint="eastAsia" w:ascii="宋体" w:hAnsi="宋体" w:eastAsia="宋体" w:cs="宋体"/>
          <w:color w:val="FF0000"/>
          <w:sz w:val="24"/>
          <w:szCs w:val="24"/>
          <w:lang w:val="en-US" w:eastAsia="zh-CN"/>
        </w:rPr>
        <w:t>；</w:t>
      </w:r>
      <w:r>
        <w:rPr>
          <w:rFonts w:hint="eastAsia" w:ascii="宋体" w:hAnsi="宋体" w:eastAsia="宋体" w:cs="宋体"/>
          <w:color w:val="FF0000"/>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(5)领取准考证地点:</w:t>
      </w:r>
      <w:r>
        <w:rPr>
          <w:rFonts w:hint="eastAsia" w:ascii="宋体" w:hAnsi="宋体" w:eastAsia="宋体" w:cs="宋体"/>
          <w:b/>
          <w:bCs/>
          <w:color w:val="FF0000"/>
          <w:sz w:val="24"/>
          <w:szCs w:val="24"/>
        </w:rPr>
        <w:t>遵义市第一人民医院临床教学部(遵义市第一人民医院科教楼四楼)</w:t>
      </w:r>
      <w:r>
        <w:rPr>
          <w:rFonts w:hint="eastAsia" w:ascii="宋体" w:hAnsi="宋体" w:eastAsia="宋体" w:cs="宋体"/>
          <w:b/>
          <w:bCs/>
          <w:color w:val="FF0000"/>
          <w:sz w:val="24"/>
          <w:szCs w:val="24"/>
          <w:lang w:val="en-US" w:eastAsia="zh-CN"/>
        </w:rPr>
        <w:t>；</w:t>
      </w:r>
      <w:r>
        <w:rPr>
          <w:rFonts w:hint="eastAsia" w:ascii="宋体" w:hAnsi="宋体" w:eastAsia="宋体" w:cs="宋体"/>
          <w:b/>
          <w:bCs/>
          <w:color w:val="FF0000"/>
          <w:sz w:val="24"/>
          <w:szCs w:val="24"/>
        </w:rPr>
        <w:br w:type="textWrapping"/>
      </w:r>
      <w:r>
        <w:rPr>
          <w:rFonts w:hint="eastAsia" w:ascii="宋体" w:hAnsi="宋体" w:eastAsia="宋体" w:cs="宋体"/>
          <w:sz w:val="24"/>
          <w:szCs w:val="24"/>
        </w:rPr>
        <w:t>2、面试(占总成绩50%)</w:t>
      </w:r>
      <w:r>
        <w:rPr>
          <w:rFonts w:hint="eastAsia" w:ascii="宋体" w:hAnsi="宋体" w:eastAsia="宋体" w:cs="宋体"/>
          <w:sz w:val="24"/>
          <w:szCs w:val="24"/>
        </w:rPr>
        <w:br w:type="textWrapping"/>
      </w:r>
      <w:r>
        <w:rPr>
          <w:rFonts w:hint="eastAsia" w:ascii="宋体" w:hAnsi="宋体" w:eastAsia="宋体" w:cs="宋体"/>
          <w:sz w:val="24"/>
          <w:szCs w:val="24"/>
        </w:rPr>
        <w:t>(1)如果报考专业人数超过1:3比例,按照笔试成绩由高到低,根据招考名额1:3的比例进入面试</w:t>
      </w:r>
      <w:r>
        <w:rPr>
          <w:rFonts w:hint="eastAsia" w:ascii="宋体" w:hAnsi="宋体" w:eastAsia="宋体" w:cs="宋体"/>
          <w:sz w:val="24"/>
          <w:szCs w:val="24"/>
          <w:lang w:val="en-US" w:eastAsia="zh-CN"/>
        </w:rPr>
        <w:t>；</w:t>
      </w:r>
      <w:r>
        <w:rPr>
          <w:rFonts w:hint="eastAsia" w:ascii="宋体" w:hAnsi="宋体" w:eastAsia="宋体" w:cs="宋体"/>
          <w:sz w:val="24"/>
          <w:szCs w:val="24"/>
        </w:rPr>
        <w:br w:type="textWrapping"/>
      </w:r>
      <w:r>
        <w:rPr>
          <w:rFonts w:hint="eastAsia" w:ascii="宋体" w:hAnsi="宋体" w:eastAsia="宋体" w:cs="宋体"/>
          <w:sz w:val="24"/>
          <w:szCs w:val="24"/>
        </w:rPr>
        <w:t>(2)如果报考专业人数未超过1:3比例,报考者全部进入面试</w:t>
      </w:r>
      <w:r>
        <w:rPr>
          <w:rFonts w:hint="eastAsia" w:ascii="宋体" w:hAnsi="宋体" w:eastAsia="宋体" w:cs="宋体"/>
          <w:sz w:val="24"/>
          <w:szCs w:val="24"/>
          <w:lang w:val="en-US" w:eastAsia="zh-CN"/>
        </w:rPr>
        <w:t>；</w:t>
      </w:r>
    </w:p>
    <w:p>
      <w:pPr>
        <w:widowControl/>
        <w:numPr>
          <w:ilvl w:val="0"/>
          <w:numId w:val="0"/>
        </w:numPr>
        <w:spacing w:line="450" w:lineRule="atLeast"/>
        <w:ind w:firstLine="240" w:firstLineChars="100"/>
        <w:jc w:val="left"/>
        <w:rPr>
          <w:rFonts w:hint="eastAsia" w:ascii="宋体" w:hAnsi="宋体" w:eastAsia="宋体" w:cs="宋体"/>
          <w:sz w:val="24"/>
          <w:szCs w:val="24"/>
          <w:lang w:eastAsia="zh-CN"/>
        </w:rPr>
      </w:pPr>
      <w:r>
        <w:rPr>
          <w:rFonts w:ascii="宋体" w:hAnsi="宋体" w:eastAsia="宋体" w:cs="宋体"/>
          <w:sz w:val="24"/>
          <w:szCs w:val="24"/>
        </w:rPr>
        <w:t>(3)面试时间:</w:t>
      </w:r>
      <w:r>
        <w:rPr>
          <w:rFonts w:hint="eastAsia" w:ascii="宋体" w:hAnsi="宋体" w:eastAsia="宋体" w:cs="宋体"/>
          <w:sz w:val="24"/>
          <w:szCs w:val="24"/>
          <w:lang w:val="en-US" w:eastAsia="zh-CN"/>
        </w:rPr>
        <w:t xml:space="preserve"> </w:t>
      </w:r>
      <w:r>
        <w:rPr>
          <w:rFonts w:ascii="宋体" w:hAnsi="宋体" w:eastAsia="宋体" w:cs="宋体"/>
          <w:b/>
          <w:bCs/>
          <w:color w:val="FF0000"/>
          <w:sz w:val="24"/>
          <w:szCs w:val="24"/>
        </w:rPr>
        <w:t>2020年8月12日(星期三)</w:t>
      </w:r>
      <w:r>
        <w:rPr>
          <w:rFonts w:hint="eastAsia" w:ascii="宋体" w:hAnsi="宋体" w:eastAsia="宋体" w:cs="宋体"/>
          <w:b/>
          <w:bCs/>
          <w:color w:val="FF0000"/>
          <w:sz w:val="24"/>
          <w:szCs w:val="24"/>
          <w:lang w:val="en-US" w:eastAsia="zh-CN"/>
        </w:rPr>
        <w:t>14</w:t>
      </w:r>
      <w:r>
        <w:rPr>
          <w:rFonts w:ascii="宋体" w:hAnsi="宋体" w:eastAsia="宋体" w:cs="宋体"/>
          <w:b/>
          <w:bCs/>
          <w:color w:val="FF0000"/>
          <w:sz w:val="24"/>
          <w:szCs w:val="24"/>
        </w:rPr>
        <w:t>:</w:t>
      </w:r>
      <w:r>
        <w:rPr>
          <w:rFonts w:hint="eastAsia" w:ascii="宋体" w:hAnsi="宋体" w:eastAsia="宋体" w:cs="宋体"/>
          <w:b/>
          <w:bCs/>
          <w:color w:val="FF0000"/>
          <w:sz w:val="24"/>
          <w:szCs w:val="24"/>
          <w:lang w:val="en-US" w:eastAsia="zh-CN"/>
        </w:rPr>
        <w:t>0</w:t>
      </w:r>
      <w:r>
        <w:rPr>
          <w:rFonts w:ascii="宋体" w:hAnsi="宋体" w:eastAsia="宋体" w:cs="宋体"/>
          <w:b/>
          <w:bCs/>
          <w:color w:val="FF0000"/>
          <w:sz w:val="24"/>
          <w:szCs w:val="24"/>
        </w:rPr>
        <w:t>0报到</w:t>
      </w:r>
    </w:p>
    <w:p>
      <w:pPr>
        <w:widowControl/>
        <w:numPr>
          <w:ilvl w:val="0"/>
          <w:numId w:val="0"/>
        </w:numPr>
        <w:spacing w:line="450" w:lineRule="atLeast"/>
        <w:ind w:firstLine="240" w:firstLineChars="100"/>
        <w:jc w:val="left"/>
        <w:rPr>
          <w:rFonts w:ascii="宋体" w:hAnsi="宋体" w:eastAsia="宋体" w:cs="宋体"/>
          <w:sz w:val="24"/>
          <w:szCs w:val="24"/>
        </w:rPr>
      </w:pPr>
      <w:r>
        <w:rPr>
          <w:rFonts w:ascii="宋体" w:hAnsi="宋体" w:eastAsia="宋体" w:cs="宋体"/>
          <w:sz w:val="24"/>
          <w:szCs w:val="24"/>
        </w:rPr>
        <w:t>(4)面试地点</w:t>
      </w:r>
      <w:r>
        <w:rPr>
          <w:rFonts w:ascii="宋体" w:hAnsi="宋体" w:eastAsia="宋体" w:cs="宋体"/>
          <w:color w:val="FF0000"/>
          <w:sz w:val="24"/>
          <w:szCs w:val="24"/>
        </w:rPr>
        <w:t>:</w:t>
      </w:r>
      <w:r>
        <w:rPr>
          <w:rFonts w:ascii="宋体" w:hAnsi="宋体" w:eastAsia="宋体" w:cs="宋体"/>
          <w:b/>
          <w:bCs/>
          <w:color w:val="FF0000"/>
          <w:sz w:val="24"/>
          <w:szCs w:val="24"/>
        </w:rPr>
        <w:t>以面试通知为准(面试信息将发布在</w:t>
      </w:r>
      <w:r>
        <w:rPr>
          <w:rFonts w:hint="eastAsia" w:ascii="宋体" w:hAnsi="宋体" w:eastAsia="宋体" w:cs="宋体"/>
          <w:b/>
          <w:bCs/>
          <w:color w:val="FF0000"/>
          <w:sz w:val="24"/>
          <w:szCs w:val="24"/>
          <w:lang w:eastAsia="zh-CN"/>
        </w:rPr>
        <w:t>遵义市妇幼保健院</w:t>
      </w:r>
      <w:r>
        <w:rPr>
          <w:rFonts w:ascii="宋体" w:hAnsi="宋体" w:eastAsia="宋体" w:cs="宋体"/>
          <w:b/>
          <w:bCs/>
          <w:color w:val="FF0000"/>
          <w:sz w:val="24"/>
          <w:szCs w:val="24"/>
        </w:rPr>
        <w:t>官</w:t>
      </w:r>
      <w:r>
        <w:rPr>
          <w:rFonts w:hint="eastAsia" w:ascii="宋体" w:hAnsi="宋体" w:eastAsia="宋体" w:cs="宋体"/>
          <w:b/>
          <w:bCs/>
          <w:color w:val="FF0000"/>
          <w:sz w:val="24"/>
          <w:szCs w:val="24"/>
          <w:lang w:eastAsia="zh-CN"/>
        </w:rPr>
        <w:t>网上公布</w:t>
      </w:r>
      <w:r>
        <w:rPr>
          <w:rFonts w:ascii="宋体" w:hAnsi="宋体" w:eastAsia="宋体" w:cs="宋体"/>
          <w:b/>
          <w:bCs/>
          <w:color w:val="FF0000"/>
          <w:sz w:val="24"/>
          <w:szCs w:val="24"/>
        </w:rPr>
        <w:t>http://</w:t>
      </w:r>
      <w:r>
        <w:rPr>
          <w:rFonts w:hint="eastAsia" w:ascii="宋体" w:hAnsi="宋体" w:eastAsia="宋体" w:cs="宋体"/>
          <w:b/>
          <w:bCs/>
          <w:color w:val="FF0000"/>
          <w:sz w:val="24"/>
          <w:szCs w:val="24"/>
          <w:lang w:eastAsia="zh-CN"/>
        </w:rPr>
        <w:t>www.zybjy.cn</w:t>
      </w:r>
      <w:r>
        <w:rPr>
          <w:rFonts w:hint="eastAsia" w:ascii="宋体" w:hAnsi="宋体" w:eastAsia="宋体" w:cs="宋体"/>
          <w:b/>
          <w:bCs/>
          <w:color w:val="FF0000"/>
          <w:sz w:val="24"/>
          <w:szCs w:val="24"/>
          <w:lang w:val="en-US" w:eastAsia="zh-CN"/>
        </w:rPr>
        <w:t>/</w:t>
      </w:r>
      <w:r>
        <w:rPr>
          <w:rFonts w:hint="eastAsia" w:ascii="宋体" w:hAnsi="宋体" w:eastAsia="宋体" w:cs="宋体"/>
          <w:b/>
          <w:bCs/>
          <w:color w:val="FF0000"/>
          <w:sz w:val="24"/>
          <w:szCs w:val="24"/>
          <w:lang w:eastAsia="zh-CN"/>
        </w:rPr>
        <w:t>）</w:t>
      </w:r>
    </w:p>
    <w:p>
      <w:pPr>
        <w:widowControl/>
        <w:numPr>
          <w:ilvl w:val="0"/>
          <w:numId w:val="0"/>
        </w:numPr>
        <w:spacing w:line="450" w:lineRule="atLeast"/>
        <w:ind w:left="241" w:hanging="241" w:hangingChars="100"/>
        <w:jc w:val="left"/>
        <w:rPr>
          <w:rFonts w:hint="eastAsia" w:ascii="宋体" w:hAnsi="宋体" w:eastAsia="宋体" w:cs="宋体"/>
          <w:sz w:val="24"/>
          <w:szCs w:val="24"/>
          <w:lang w:val="en-US" w:eastAsia="zh-CN"/>
        </w:rPr>
      </w:pPr>
      <w:r>
        <w:rPr>
          <w:rFonts w:hint="eastAsia" w:ascii="宋体" w:hAnsi="宋体" w:eastAsia="宋体" w:cs="宋体"/>
          <w:b/>
          <w:bCs/>
          <w:sz w:val="24"/>
          <w:szCs w:val="24"/>
          <w:lang w:eastAsia="zh-CN"/>
        </w:rPr>
        <w:t>五</w:t>
      </w:r>
      <w:r>
        <w:rPr>
          <w:rFonts w:ascii="宋体" w:hAnsi="宋体" w:eastAsia="宋体" w:cs="宋体"/>
          <w:b/>
          <w:bCs/>
          <w:sz w:val="24"/>
          <w:szCs w:val="24"/>
        </w:rPr>
        <w:t>、资格审核</w:t>
      </w:r>
      <w:r>
        <w:rPr>
          <w:rFonts w:ascii="宋体" w:hAnsi="宋体" w:eastAsia="宋体" w:cs="宋体"/>
          <w:sz w:val="24"/>
          <w:szCs w:val="24"/>
        </w:rPr>
        <w:br w:type="textWrapping"/>
      </w:r>
      <w:r>
        <w:rPr>
          <w:rFonts w:ascii="宋体" w:hAnsi="宋体" w:eastAsia="宋体" w:cs="宋体"/>
          <w:sz w:val="24"/>
          <w:szCs w:val="24"/>
        </w:rPr>
        <w:t>1、笔试和面试结束后,考生按拟招收人数1:1的比例,按照总成绩从高到低的顺序确定进入资格审核</w:t>
      </w:r>
      <w:r>
        <w:rPr>
          <w:rFonts w:hint="eastAsia" w:ascii="宋体" w:hAnsi="宋体" w:eastAsia="宋体" w:cs="宋体"/>
          <w:sz w:val="24"/>
          <w:szCs w:val="24"/>
          <w:lang w:val="en-US" w:eastAsia="zh-CN"/>
        </w:rPr>
        <w:t>；</w:t>
      </w:r>
    </w:p>
    <w:p>
      <w:pPr>
        <w:widowControl/>
        <w:numPr>
          <w:ilvl w:val="0"/>
          <w:numId w:val="0"/>
        </w:numPr>
        <w:spacing w:line="450" w:lineRule="atLeast"/>
        <w:ind w:left="239" w:leftChars="114" w:firstLine="0" w:firstLineChars="0"/>
        <w:jc w:val="left"/>
        <w:rPr>
          <w:rFonts w:ascii="宋体" w:hAnsi="宋体" w:eastAsia="宋体" w:cs="宋体"/>
          <w:b w:val="0"/>
          <w:bCs w:val="0"/>
          <w:color w:val="000000" w:themeColor="text1"/>
          <w:sz w:val="24"/>
          <w:szCs w:val="24"/>
          <w14:textFill>
            <w14:solidFill>
              <w14:schemeClr w14:val="tx1"/>
            </w14:solidFill>
          </w14:textFill>
        </w:rPr>
      </w:pPr>
      <w:r>
        <w:rPr>
          <w:rFonts w:ascii="宋体" w:hAnsi="宋体" w:eastAsia="宋体" w:cs="宋体"/>
          <w:sz w:val="24"/>
          <w:szCs w:val="24"/>
        </w:rPr>
        <w:t>2、毕业生须提供毕业证书、学位证书,原件及复印件(A4纸复印)各1份,获得国家英语四级(或与之相当的英语水平测试)及以上等级证书者,提供原件及复印件(A4纸复印)1份</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学信网“教育部学籍在线验证报告”1份，</w:t>
      </w:r>
      <w:r>
        <w:rPr>
          <w:rFonts w:ascii="宋体" w:hAnsi="宋体" w:eastAsia="宋体" w:cs="宋体"/>
          <w:sz w:val="24"/>
          <w:szCs w:val="24"/>
        </w:rPr>
        <w:t>应届毕业生所读高校暂未发毕业证、学位证者,持就业推荐及前4年加盖教务部门印章的成绩单,原件及复印件(A4纸复印)各1份,若毕业当年未获得毕业证、学位证者,不被录取。须提供有效居民身份证原件及复印件(身份证正、反面复印于A4纸的同一面)各1份</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3、资格审核不过关者,不被录取,将按照总成绩从高到低的顺序递补</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4、审核时间:</w:t>
      </w:r>
      <w:r>
        <w:rPr>
          <w:rFonts w:ascii="宋体" w:hAnsi="宋体" w:eastAsia="宋体" w:cs="宋体"/>
          <w:b/>
          <w:bCs/>
          <w:color w:val="FF0000"/>
          <w:sz w:val="24"/>
          <w:szCs w:val="24"/>
        </w:rPr>
        <w:t>2020年8月14日(星期五)9:00-12:00: 14:00-17:00</w:t>
      </w:r>
      <w:r>
        <w:rPr>
          <w:rFonts w:hint="eastAsia" w:ascii="宋体" w:hAnsi="宋体" w:eastAsia="宋体" w:cs="宋体"/>
          <w:color w:val="FF0000"/>
          <w:sz w:val="24"/>
          <w:szCs w:val="24"/>
          <w:lang w:eastAsia="zh-CN"/>
        </w:rPr>
        <w:t>；</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5、审核地点:</w:t>
      </w:r>
      <w:r>
        <w:rPr>
          <w:rFonts w:ascii="宋体" w:hAnsi="宋体" w:eastAsia="宋体" w:cs="宋体"/>
          <w:b/>
          <w:bCs/>
          <w:color w:val="FF0000"/>
          <w:sz w:val="24"/>
          <w:szCs w:val="24"/>
        </w:rPr>
        <w:t>遵义市</w:t>
      </w:r>
      <w:r>
        <w:rPr>
          <w:rFonts w:hint="eastAsia" w:ascii="宋体" w:hAnsi="宋体" w:eastAsia="宋体" w:cs="宋体"/>
          <w:b/>
          <w:bCs/>
          <w:color w:val="FF0000"/>
          <w:sz w:val="24"/>
          <w:szCs w:val="24"/>
          <w:lang w:eastAsia="zh-CN"/>
        </w:rPr>
        <w:t>妇幼保健院行政楼六楼科教科</w:t>
      </w:r>
      <w:r>
        <w:rPr>
          <w:rFonts w:hint="eastAsia" w:ascii="宋体" w:hAnsi="宋体" w:eastAsia="宋体" w:cs="宋体"/>
          <w:b w:val="0"/>
          <w:bCs w:val="0"/>
          <w:color w:val="FF0000"/>
          <w:sz w:val="24"/>
          <w:szCs w:val="24"/>
          <w:lang w:eastAsia="zh-CN"/>
        </w:rPr>
        <w:t>；</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6、</w:t>
      </w:r>
      <w:r>
        <w:rPr>
          <w:rFonts w:ascii="宋体" w:hAnsi="宋体" w:eastAsia="宋体" w:cs="宋体"/>
          <w:b w:val="0"/>
          <w:bCs w:val="0"/>
          <w:color w:val="000000" w:themeColor="text1"/>
          <w:sz w:val="24"/>
          <w:szCs w:val="24"/>
          <w14:textFill>
            <w14:solidFill>
              <w14:schemeClr w14:val="tx1"/>
            </w14:solidFill>
          </w14:textFill>
        </w:rPr>
        <w:t>未按时到场确认或现场确认规定时间内资料不全者,视为自动放弃报名机会。</w:t>
      </w:r>
    </w:p>
    <w:p>
      <w:pPr>
        <w:widowControl/>
        <w:numPr>
          <w:ilvl w:val="0"/>
          <w:numId w:val="0"/>
        </w:numPr>
        <w:spacing w:line="450" w:lineRule="atLeast"/>
        <w:ind w:left="241" w:hanging="241" w:hangingChars="100"/>
        <w:jc w:val="left"/>
        <w:rPr>
          <w:rFonts w:hint="eastAsia" w:ascii="宋体" w:hAnsi="宋体" w:eastAsia="宋体" w:cs="宋体"/>
          <w:b/>
          <w:bCs/>
          <w:sz w:val="24"/>
          <w:szCs w:val="24"/>
        </w:rPr>
      </w:pPr>
      <w:r>
        <w:rPr>
          <w:rFonts w:hint="eastAsia" w:ascii="宋体" w:hAnsi="宋体" w:eastAsia="宋体" w:cs="宋体"/>
          <w:b/>
          <w:bCs/>
          <w:sz w:val="24"/>
          <w:szCs w:val="24"/>
          <w:lang w:eastAsia="zh-CN"/>
        </w:rPr>
        <w:t>六</w:t>
      </w:r>
      <w:r>
        <w:rPr>
          <w:rFonts w:hint="eastAsia" w:ascii="宋体" w:hAnsi="宋体" w:eastAsia="宋体" w:cs="宋体"/>
          <w:b/>
          <w:bCs/>
          <w:sz w:val="24"/>
          <w:szCs w:val="24"/>
        </w:rPr>
        <w:t>、体检</w:t>
      </w:r>
    </w:p>
    <w:p>
      <w:pPr>
        <w:widowControl/>
        <w:numPr>
          <w:ilvl w:val="0"/>
          <w:numId w:val="0"/>
        </w:numPr>
        <w:spacing w:line="450" w:lineRule="atLeast"/>
        <w:ind w:left="239" w:leftChars="114" w:firstLine="0" w:firstLineChars="0"/>
        <w:jc w:val="left"/>
        <w:rPr>
          <w:rFonts w:hint="eastAsia" w:ascii="宋体" w:hAnsi="宋体" w:eastAsia="宋体" w:cs="宋体"/>
          <w:sz w:val="24"/>
          <w:szCs w:val="24"/>
        </w:rPr>
      </w:pPr>
      <w:r>
        <w:rPr>
          <w:rFonts w:hint="eastAsia" w:ascii="宋体" w:hAnsi="宋体" w:eastAsia="宋体" w:cs="宋体"/>
          <w:sz w:val="24"/>
          <w:szCs w:val="24"/>
        </w:rPr>
        <w:t>1、参加体检的考生按拟招收人数1︰1的比例，按总成绩从高分到低分确定。体检标准按《公务员录用体检通用标准（试行)》及相关规定执行，体检费用由考生自理（体检费用约300元）。</w:t>
      </w:r>
    </w:p>
    <w:p>
      <w:pPr>
        <w:widowControl/>
        <w:numPr>
          <w:ilvl w:val="0"/>
          <w:numId w:val="0"/>
        </w:numPr>
        <w:spacing w:line="450" w:lineRule="atLeast"/>
        <w:ind w:left="239" w:leftChars="114" w:firstLine="0" w:firstLineChars="0"/>
        <w:jc w:val="left"/>
        <w:rPr>
          <w:rFonts w:hint="eastAsia" w:ascii="宋体" w:hAnsi="宋体" w:eastAsia="宋体" w:cs="宋体"/>
          <w:sz w:val="24"/>
          <w:szCs w:val="24"/>
        </w:rPr>
      </w:pPr>
      <w:r>
        <w:rPr>
          <w:rFonts w:hint="eastAsia" w:ascii="宋体" w:hAnsi="宋体" w:eastAsia="宋体" w:cs="宋体"/>
          <w:sz w:val="24"/>
          <w:szCs w:val="24"/>
        </w:rPr>
        <w:t>2、体检时间：</w:t>
      </w:r>
      <w:r>
        <w:rPr>
          <w:rFonts w:hint="eastAsia" w:ascii="宋体" w:hAnsi="宋体" w:eastAsia="宋体" w:cs="宋体"/>
          <w:b/>
          <w:bCs/>
          <w:color w:val="FF0000"/>
          <w:sz w:val="24"/>
          <w:szCs w:val="24"/>
        </w:rPr>
        <w:t>20</w:t>
      </w:r>
      <w:r>
        <w:rPr>
          <w:rFonts w:hint="eastAsia" w:ascii="宋体" w:hAnsi="宋体" w:eastAsia="宋体" w:cs="宋体"/>
          <w:b/>
          <w:bCs/>
          <w:color w:val="FF0000"/>
          <w:sz w:val="24"/>
          <w:szCs w:val="24"/>
          <w:lang w:val="en-US" w:eastAsia="zh-CN"/>
        </w:rPr>
        <w:t>20</w:t>
      </w:r>
      <w:r>
        <w:rPr>
          <w:rFonts w:hint="eastAsia" w:ascii="宋体" w:hAnsi="宋体" w:eastAsia="宋体" w:cs="宋体"/>
          <w:b/>
          <w:bCs/>
          <w:color w:val="FF0000"/>
          <w:sz w:val="24"/>
          <w:szCs w:val="24"/>
        </w:rPr>
        <w:t>年</w:t>
      </w:r>
      <w:r>
        <w:rPr>
          <w:rFonts w:hint="eastAsia" w:ascii="宋体" w:hAnsi="宋体" w:eastAsia="宋体" w:cs="宋体"/>
          <w:b/>
          <w:bCs/>
          <w:color w:val="FF0000"/>
          <w:sz w:val="24"/>
          <w:szCs w:val="24"/>
          <w:lang w:val="en-US" w:eastAsia="zh-CN"/>
        </w:rPr>
        <w:t>8</w:t>
      </w:r>
      <w:r>
        <w:rPr>
          <w:rFonts w:hint="eastAsia" w:ascii="宋体" w:hAnsi="宋体" w:eastAsia="宋体" w:cs="宋体"/>
          <w:b/>
          <w:bCs/>
          <w:color w:val="FF0000"/>
          <w:sz w:val="24"/>
          <w:szCs w:val="24"/>
        </w:rPr>
        <w:t>月</w:t>
      </w:r>
      <w:r>
        <w:rPr>
          <w:rFonts w:hint="eastAsia" w:ascii="宋体" w:hAnsi="宋体" w:eastAsia="宋体" w:cs="宋体"/>
          <w:b/>
          <w:bCs/>
          <w:color w:val="FF0000"/>
          <w:sz w:val="24"/>
          <w:szCs w:val="24"/>
          <w:lang w:val="en-US" w:eastAsia="zh-CN"/>
        </w:rPr>
        <w:t>17</w:t>
      </w:r>
      <w:r>
        <w:rPr>
          <w:rFonts w:hint="eastAsia" w:ascii="宋体" w:hAnsi="宋体" w:eastAsia="宋体" w:cs="宋体"/>
          <w:b/>
          <w:bCs/>
          <w:color w:val="FF0000"/>
          <w:sz w:val="24"/>
          <w:szCs w:val="24"/>
        </w:rPr>
        <w:t>日</w:t>
      </w:r>
      <w:r>
        <w:rPr>
          <w:rFonts w:hint="eastAsia" w:ascii="宋体" w:hAnsi="宋体" w:eastAsia="宋体" w:cs="宋体"/>
          <w:b/>
          <w:bCs/>
          <w:color w:val="FF0000"/>
          <w:sz w:val="24"/>
          <w:szCs w:val="24"/>
          <w:lang w:eastAsia="zh-CN"/>
        </w:rPr>
        <w:t>（星期一）</w:t>
      </w:r>
      <w:r>
        <w:rPr>
          <w:rFonts w:hint="eastAsia" w:ascii="宋体" w:hAnsi="宋体" w:eastAsia="宋体" w:cs="宋体"/>
          <w:b/>
          <w:bCs/>
          <w:color w:val="FF0000"/>
          <w:sz w:val="24"/>
          <w:szCs w:val="24"/>
          <w:lang w:val="en-US" w:eastAsia="zh-CN"/>
        </w:rPr>
        <w:t>08</w:t>
      </w:r>
      <w:r>
        <w:rPr>
          <w:rFonts w:hint="eastAsia" w:ascii="宋体" w:hAnsi="宋体" w:eastAsia="宋体" w:cs="宋体"/>
          <w:b/>
          <w:bCs/>
          <w:color w:val="FF0000"/>
          <w:sz w:val="24"/>
          <w:szCs w:val="24"/>
        </w:rPr>
        <w:t>:</w:t>
      </w:r>
      <w:r>
        <w:rPr>
          <w:rFonts w:hint="eastAsia" w:ascii="宋体" w:hAnsi="宋体" w:eastAsia="宋体" w:cs="宋体"/>
          <w:b/>
          <w:bCs/>
          <w:color w:val="FF0000"/>
          <w:sz w:val="24"/>
          <w:szCs w:val="24"/>
          <w:lang w:val="en-US" w:eastAsia="zh-CN"/>
        </w:rPr>
        <w:t>00</w:t>
      </w:r>
      <w:r>
        <w:rPr>
          <w:rFonts w:hint="eastAsia" w:ascii="宋体" w:hAnsi="宋体" w:eastAsia="宋体" w:cs="宋体"/>
          <w:sz w:val="24"/>
          <w:szCs w:val="24"/>
          <w:lang w:val="en-US" w:eastAsia="zh-CN"/>
        </w:rPr>
        <w:t>在遵义市妇幼保健院体检中心</w:t>
      </w:r>
      <w:r>
        <w:rPr>
          <w:rFonts w:hint="eastAsia" w:ascii="宋体" w:hAnsi="宋体" w:eastAsia="宋体" w:cs="宋体"/>
          <w:sz w:val="24"/>
          <w:szCs w:val="24"/>
        </w:rPr>
        <w:t>报到</w:t>
      </w:r>
      <w:r>
        <w:rPr>
          <w:rFonts w:hint="eastAsia" w:ascii="宋体" w:hAnsi="宋体" w:eastAsia="宋体" w:cs="宋体"/>
          <w:sz w:val="24"/>
          <w:szCs w:val="24"/>
          <w:lang w:eastAsia="zh-CN"/>
        </w:rPr>
        <w:t>，迟到者，取消体检资格</w:t>
      </w:r>
      <w:r>
        <w:rPr>
          <w:rFonts w:hint="eastAsia" w:ascii="宋体" w:hAnsi="宋体" w:eastAsia="宋体" w:cs="宋体"/>
          <w:sz w:val="24"/>
          <w:szCs w:val="24"/>
        </w:rPr>
        <w:t>。</w:t>
      </w:r>
    </w:p>
    <w:p>
      <w:pPr>
        <w:widowControl/>
        <w:numPr>
          <w:ilvl w:val="0"/>
          <w:numId w:val="0"/>
        </w:numPr>
        <w:spacing w:line="450" w:lineRule="atLeast"/>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七</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待遇</w:t>
      </w:r>
    </w:p>
    <w:p>
      <w:pPr>
        <w:widowControl/>
        <w:numPr>
          <w:ilvl w:val="0"/>
          <w:numId w:val="0"/>
        </w:numPr>
        <w:spacing w:line="450" w:lineRule="atLeast"/>
        <w:ind w:left="239" w:leftChars="114" w:firstLine="0" w:firstLineChars="0"/>
        <w:jc w:val="left"/>
        <w:rPr>
          <w:rFonts w:ascii="宋体" w:hAnsi="宋体" w:eastAsia="宋体" w:cs="宋体"/>
          <w:sz w:val="24"/>
          <w:szCs w:val="24"/>
        </w:rPr>
      </w:pPr>
      <w:r>
        <w:rPr>
          <w:rFonts w:ascii="宋体" w:hAnsi="宋体" w:eastAsia="宋体" w:cs="宋体"/>
          <w:sz w:val="24"/>
          <w:szCs w:val="24"/>
        </w:rPr>
        <w:t>1、经综合考核合格并通过体检的学员与医院签订培训暨劳动合同,培训期间医</w:t>
      </w:r>
      <w:r>
        <w:rPr>
          <w:rFonts w:hint="eastAsia" w:ascii="宋体" w:hAnsi="宋体" w:eastAsia="宋体" w:cs="宋体"/>
          <w:sz w:val="24"/>
          <w:szCs w:val="24"/>
          <w:lang w:eastAsia="zh-CN"/>
        </w:rPr>
        <w:t>院</w:t>
      </w:r>
      <w:r>
        <w:rPr>
          <w:rFonts w:ascii="宋体" w:hAnsi="宋体" w:eastAsia="宋体" w:cs="宋体"/>
          <w:sz w:val="24"/>
          <w:szCs w:val="24"/>
        </w:rPr>
        <w:t>发放工资</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2、由医院统一缴纳基本养老、基本医疗、失业、工伤和生育五项社会保险费,其费用由医院全额承担</w:t>
      </w:r>
      <w:r>
        <w:rPr>
          <w:rFonts w:hint="eastAsia" w:ascii="宋体" w:hAnsi="宋体" w:eastAsia="宋体" w:cs="宋体"/>
          <w:sz w:val="24"/>
          <w:szCs w:val="24"/>
          <w:lang w:eastAsia="zh-CN"/>
        </w:rPr>
        <w:t>；</w:t>
      </w:r>
      <w:r>
        <w:rPr>
          <w:rFonts w:ascii="宋体" w:hAnsi="宋体" w:eastAsia="宋体" w:cs="宋体"/>
          <w:sz w:val="24"/>
          <w:szCs w:val="24"/>
        </w:rPr>
        <w:t>培训时间计算为连续工龄</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3、医院为住培学员免费提供住宿</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4、医院遴选担任主治医师3年以上的人员为指导老师,并按一名学员配备一名指导老师的标准明确指导老师</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5、2020年应届毕业生若在培训期内首次通过执业医师资格考试者,医院给予一次性奖励</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6、住培学员在培训期间取得执业医师资格,并已完成执业医师注册,以执业医师身份在我院培训的人员从身份认可的下月起,在原有生活补助基础上享受医院奖励性绩效工资</w:t>
      </w:r>
      <w:r>
        <w:rPr>
          <w:rFonts w:hint="eastAsia" w:ascii="宋体" w:hAnsi="宋体" w:eastAsia="宋体" w:cs="宋体"/>
          <w:sz w:val="24"/>
          <w:szCs w:val="24"/>
          <w:lang w:eastAsia="zh-CN"/>
        </w:rPr>
        <w:t>；</w:t>
      </w:r>
      <w:r>
        <w:rPr>
          <w:rFonts w:ascii="宋体" w:hAnsi="宋体" w:eastAsia="宋体" w:cs="宋体"/>
          <w:sz w:val="24"/>
          <w:szCs w:val="24"/>
        </w:rPr>
        <w:t>卫生津贴、夜班费等与本院正式职工相同</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7、根据省卫</w:t>
      </w:r>
      <w:r>
        <w:rPr>
          <w:rFonts w:hint="eastAsia" w:ascii="宋体" w:hAnsi="宋体" w:eastAsia="宋体" w:cs="宋体"/>
          <w:sz w:val="24"/>
          <w:szCs w:val="24"/>
          <w:lang w:eastAsia="zh-CN"/>
        </w:rPr>
        <w:t>生健康委</w:t>
      </w:r>
      <w:r>
        <w:rPr>
          <w:rFonts w:ascii="宋体" w:hAnsi="宋体" w:eastAsia="宋体" w:cs="宋体"/>
          <w:sz w:val="24"/>
          <w:szCs w:val="24"/>
        </w:rPr>
        <w:t>的相关精神,住培学员在培训期间,报考省内研究生,须赔偿在训期内所产生的一切费用(含工资、缴纳的社会保障费、住宿费)和培训费用</w:t>
      </w:r>
      <w:r>
        <w:rPr>
          <w:rFonts w:hint="eastAsia" w:ascii="宋体" w:hAnsi="宋体" w:eastAsia="宋体" w:cs="宋体"/>
          <w:sz w:val="24"/>
          <w:szCs w:val="24"/>
          <w:lang w:eastAsia="zh-CN"/>
        </w:rPr>
        <w:t>；</w:t>
      </w:r>
      <w:r>
        <w:rPr>
          <w:rFonts w:ascii="宋体" w:hAnsi="宋体" w:eastAsia="宋体" w:cs="宋体"/>
          <w:sz w:val="24"/>
          <w:szCs w:val="24"/>
        </w:rPr>
        <w:t>在训学员不得报考全日制研究生(以当年政策为准)</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8、住培学员通过医师资格考试并完成规定年限的培训,且过程考核合格者,可以报名参加结业考核,对考核合格者由相关部门颁发《住院医师规范化培训合格证书》</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9、培训年限一般为3年。在规定时间内未按照要求完成培训任务或考核不合格者,培训时间可顺延,顺延时间最长为3年。延长期内医院不再提供住宿,也不再享受医院发放的工资(专业学位衔接住培者为生活补助)和社会保障等待遇,培训所需费用由个人承担。</w:t>
      </w:r>
    </w:p>
    <w:p>
      <w:pPr>
        <w:widowControl/>
        <w:numPr>
          <w:ilvl w:val="0"/>
          <w:numId w:val="0"/>
        </w:numPr>
        <w:spacing w:line="450" w:lineRule="atLeast"/>
        <w:ind w:left="241" w:hanging="241" w:hangingChars="100"/>
        <w:jc w:val="left"/>
        <w:rPr>
          <w:rFonts w:ascii="宋体" w:hAnsi="宋体" w:eastAsia="宋体" w:cs="宋体"/>
          <w:b/>
          <w:bCs/>
          <w:sz w:val="24"/>
          <w:szCs w:val="24"/>
        </w:rPr>
      </w:pPr>
      <w:r>
        <w:rPr>
          <w:rFonts w:ascii="宋体" w:hAnsi="宋体" w:eastAsia="宋体" w:cs="宋体"/>
          <w:b/>
          <w:bCs/>
          <w:sz w:val="24"/>
          <w:szCs w:val="24"/>
        </w:rPr>
        <w:t>八、其他</w:t>
      </w:r>
    </w:p>
    <w:p>
      <w:pPr>
        <w:widowControl/>
        <w:numPr>
          <w:ilvl w:val="0"/>
          <w:numId w:val="0"/>
        </w:numPr>
        <w:spacing w:line="450" w:lineRule="atLeast"/>
        <w:ind w:left="220" w:leftChars="0" w:hanging="220" w:hangingChars="92"/>
        <w:jc w:val="left"/>
        <w:rPr>
          <w:rFonts w:hint="eastAsia" w:ascii="宋体" w:hAnsi="宋体" w:eastAsia="宋体" w:cs="宋体"/>
          <w:sz w:val="24"/>
          <w:szCs w:val="24"/>
          <w:lang w:eastAsia="zh-CN"/>
        </w:rPr>
      </w:pPr>
      <w:r>
        <w:rPr>
          <w:rFonts w:ascii="宋体" w:hAnsi="宋体" w:eastAsia="宋体" w:cs="宋体"/>
          <w:sz w:val="24"/>
          <w:szCs w:val="24"/>
        </w:rPr>
        <w:t>1、新招收培训对象按录取通知要求，在拟定时限内到培训基地报到，无故逾期</w:t>
      </w:r>
      <w:r>
        <w:rPr>
          <w:rFonts w:hint="eastAsia" w:ascii="宋体" w:hAnsi="宋体" w:eastAsia="宋体" w:cs="宋体"/>
          <w:sz w:val="24"/>
          <w:szCs w:val="24"/>
        </w:rPr>
        <w:t>1周不报到者，视为自动放弃本次培训资格；</w:t>
      </w:r>
    </w:p>
    <w:p>
      <w:pPr>
        <w:widowControl/>
        <w:numPr>
          <w:ilvl w:val="0"/>
          <w:numId w:val="0"/>
        </w:numPr>
        <w:spacing w:line="450" w:lineRule="atLeast"/>
        <w:ind w:left="241" w:hanging="240" w:hangingChars="100"/>
        <w:jc w:val="left"/>
        <w:rPr>
          <w:rFonts w:hint="eastAsia" w:ascii="宋体" w:hAnsi="宋体" w:eastAsia="宋体" w:cs="宋体"/>
          <w:sz w:val="24"/>
          <w:szCs w:val="24"/>
          <w:lang w:eastAsia="zh-CN"/>
        </w:rPr>
      </w:pPr>
      <w:r>
        <w:rPr>
          <w:rFonts w:ascii="宋体" w:hAnsi="宋体" w:eastAsia="宋体" w:cs="宋体"/>
          <w:sz w:val="24"/>
          <w:szCs w:val="24"/>
        </w:rPr>
        <w:t>2、退培人员须赔偿在训期内所产生的一切费用(含工资、缴纳的社会保障费、住宿费)和培训费用。</w:t>
      </w:r>
      <w:r>
        <w:rPr>
          <w:rFonts w:ascii="宋体" w:hAnsi="宋体" w:eastAsia="宋体" w:cs="宋体"/>
          <w:sz w:val="24"/>
          <w:szCs w:val="24"/>
        </w:rPr>
        <w:br w:type="textWrapping"/>
      </w:r>
      <w:r>
        <w:rPr>
          <w:rFonts w:ascii="宋体" w:hAnsi="宋体" w:eastAsia="宋体" w:cs="宋体"/>
          <w:sz w:val="24"/>
          <w:szCs w:val="24"/>
        </w:rPr>
        <w:t>3、按照国家相关文件规定,退培人员三年内不能参加住院医师规范化培训。</w:t>
      </w:r>
      <w:r>
        <w:rPr>
          <w:rFonts w:ascii="宋体" w:hAnsi="宋体" w:eastAsia="宋体" w:cs="宋体"/>
          <w:sz w:val="24"/>
          <w:szCs w:val="24"/>
        </w:rPr>
        <w:br w:type="textWrapping"/>
      </w:r>
      <w:r>
        <w:rPr>
          <w:rFonts w:ascii="宋体" w:hAnsi="宋体" w:eastAsia="宋体" w:cs="宋体"/>
          <w:sz w:val="24"/>
          <w:szCs w:val="24"/>
        </w:rPr>
        <w:t>4、退培人员的相关信息将上报国家卫生</w:t>
      </w:r>
      <w:r>
        <w:rPr>
          <w:rFonts w:hint="eastAsia" w:ascii="宋体" w:hAnsi="宋体" w:eastAsia="宋体" w:cs="宋体"/>
          <w:sz w:val="24"/>
          <w:szCs w:val="24"/>
          <w:lang w:eastAsia="zh-CN"/>
        </w:rPr>
        <w:t>健康</w:t>
      </w:r>
      <w:r>
        <w:rPr>
          <w:rFonts w:ascii="宋体" w:hAnsi="宋体" w:eastAsia="宋体" w:cs="宋体"/>
          <w:sz w:val="24"/>
          <w:szCs w:val="24"/>
        </w:rPr>
        <w:t>委相关部门,并纳入不诚信记录名单。</w:t>
      </w:r>
      <w:r>
        <w:rPr>
          <w:rFonts w:ascii="宋体" w:hAnsi="宋体" w:eastAsia="宋体" w:cs="宋体"/>
          <w:sz w:val="24"/>
          <w:szCs w:val="24"/>
        </w:rPr>
        <w:br w:type="textWrapping"/>
      </w:r>
      <w:r>
        <w:rPr>
          <w:rFonts w:ascii="宋体" w:hAnsi="宋体" w:eastAsia="宋体" w:cs="宋体"/>
          <w:sz w:val="24"/>
          <w:szCs w:val="24"/>
        </w:rPr>
        <w:t>5、请关注</w:t>
      </w:r>
      <w:r>
        <w:rPr>
          <w:rFonts w:hint="eastAsia" w:ascii="宋体" w:hAnsi="宋体" w:eastAsia="宋体" w:cs="宋体"/>
          <w:sz w:val="24"/>
          <w:szCs w:val="24"/>
          <w:lang w:eastAsia="zh-CN"/>
        </w:rPr>
        <w:t>遵义妇幼保健院</w:t>
      </w:r>
      <w:r>
        <w:rPr>
          <w:rFonts w:ascii="宋体" w:hAnsi="宋体" w:eastAsia="宋体" w:cs="宋体"/>
          <w:sz w:val="24"/>
          <w:szCs w:val="24"/>
        </w:rPr>
        <w:t>官网</w:t>
      </w:r>
      <w:r>
        <w:rPr>
          <w:rFonts w:hint="eastAsia" w:ascii="宋体" w:hAnsi="宋体" w:eastAsia="宋体" w:cs="宋体"/>
          <w:sz w:val="24"/>
          <w:szCs w:val="24"/>
          <w:lang w:eastAsia="zh-CN"/>
        </w:rPr>
        <w:t>（</w:t>
      </w:r>
      <w:r>
        <w:rPr>
          <w:rFonts w:ascii="宋体" w:hAnsi="宋体" w:eastAsia="宋体" w:cs="宋体"/>
          <w:sz w:val="24"/>
          <w:szCs w:val="24"/>
        </w:rPr>
        <w:t>http://</w:t>
      </w:r>
      <w:r>
        <w:rPr>
          <w:rFonts w:hint="eastAsia" w:ascii="宋体" w:hAnsi="宋体" w:eastAsia="宋体" w:cs="宋体"/>
          <w:sz w:val="24"/>
          <w:szCs w:val="24"/>
          <w:lang w:eastAsia="zh-CN"/>
        </w:rPr>
        <w:t>www.zybjy.cn</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w:t>
      </w:r>
      <w:r>
        <w:rPr>
          <w:rFonts w:ascii="宋体" w:hAnsi="宋体" w:eastAsia="宋体" w:cs="宋体"/>
          <w:sz w:val="24"/>
          <w:szCs w:val="24"/>
        </w:rPr>
        <w:t>,以免错过招录流程</w:t>
      </w:r>
      <w:r>
        <w:rPr>
          <w:rFonts w:hint="eastAsia" w:ascii="宋体" w:hAnsi="宋体" w:eastAsia="宋体" w:cs="宋体"/>
          <w:sz w:val="24"/>
          <w:szCs w:val="24"/>
          <w:lang w:eastAsia="zh-CN"/>
        </w:rPr>
        <w:t>。</w:t>
      </w:r>
    </w:p>
    <w:p>
      <w:pPr>
        <w:widowControl/>
        <w:numPr>
          <w:ilvl w:val="0"/>
          <w:numId w:val="0"/>
        </w:numPr>
        <w:spacing w:line="450" w:lineRule="atLeast"/>
        <w:jc w:val="left"/>
        <w:rPr>
          <w:rFonts w:ascii="宋体" w:hAnsi="宋体" w:eastAsia="宋体" w:cs="宋体"/>
          <w:sz w:val="24"/>
          <w:szCs w:val="24"/>
        </w:rPr>
      </w:pPr>
      <w:r>
        <w:rPr>
          <w:rFonts w:ascii="宋体" w:hAnsi="宋体" w:eastAsia="宋体" w:cs="宋体"/>
          <w:b/>
          <w:bCs/>
          <w:sz w:val="24"/>
          <w:szCs w:val="24"/>
        </w:rPr>
        <w:t>九、考生防疫须知</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为有效防控新型冠状病毒感染肺炎疫情,切实保障广大考生利益,现就落实贵州省住院医师规范化培训招录工作期间疫情防控工作要求告知如下:</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1、考生是落实疫情防控工作的主体,承担考试期间疫情防控主体责任、严格遵守疫情防控的各项要求。</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2、对考前14天有境外、高风险地区旅居史的考生,原则上不参加此次招录。对未在规定时间内申报,影响个人考试的后果由考生个人承担;对隐瞒接触史和旅居史、病情或拒不执行疫情防控措施,引起不良后果的,将依法追究其法律责任。</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3、考生如乘坐公共交通要做好防护和消毒。</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4、考生亲朋好友或考试无关人员一律不得进入考试基地和各考点。</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5、进入考试基地和各考点前,所有考生必须配合进行体温检测,扫描“通信大数据行程卡"和"贵州健康码”,全程按规范戴好口罩,查验身份证及准考证。扫码</w:t>
      </w:r>
      <w:r>
        <w:rPr>
          <w:rFonts w:hint="eastAsia" w:ascii="宋体" w:hAnsi="宋体" w:eastAsia="宋体" w:cs="宋体"/>
          <w:sz w:val="24"/>
          <w:szCs w:val="24"/>
          <w:lang w:eastAsia="zh-CN"/>
        </w:rPr>
        <w:t>显</w:t>
      </w:r>
      <w:r>
        <w:rPr>
          <w:rFonts w:ascii="宋体" w:hAnsi="宋体" w:eastAsia="宋体" w:cs="宋体"/>
          <w:sz w:val="24"/>
          <w:szCs w:val="24"/>
        </w:rPr>
        <w:t>示异常和体温检测异常的考生,须听从医务人员安排。</w:t>
      </w:r>
    </w:p>
    <w:p>
      <w:pPr>
        <w:widowControl/>
        <w:spacing w:line="276" w:lineRule="auto"/>
        <w:jc w:val="left"/>
        <w:rPr>
          <w:rFonts w:hint="eastAsia" w:ascii="宋体" w:hAnsi="宋体" w:eastAsia="宋体" w:cs="宋体"/>
          <w:color w:val="333333"/>
          <w:kern w:val="0"/>
          <w:sz w:val="24"/>
          <w:szCs w:val="24"/>
          <w:lang w:val="en-US" w:eastAsia="zh-CN" w:bidi="ar-SA"/>
        </w:rPr>
      </w:pPr>
    </w:p>
    <w:p>
      <w:pPr>
        <w:widowControl/>
        <w:numPr>
          <w:ilvl w:val="0"/>
          <w:numId w:val="0"/>
        </w:numPr>
        <w:spacing w:line="450" w:lineRule="atLeast"/>
        <w:jc w:val="left"/>
        <w:rPr>
          <w:rFonts w:hint="eastAsia" w:ascii="宋体" w:hAnsi="宋体" w:eastAsia="宋体" w:cs="宋体"/>
          <w:sz w:val="24"/>
          <w:szCs w:val="24"/>
        </w:rPr>
      </w:pPr>
      <w:r>
        <w:rPr>
          <w:rFonts w:hint="eastAsia" w:ascii="宋体" w:hAnsi="宋体" w:eastAsia="宋体" w:cs="宋体"/>
          <w:sz w:val="24"/>
          <w:szCs w:val="24"/>
        </w:rPr>
        <w:t>相关事宜请与遵义市妇幼保健院科教科联系</w:t>
      </w:r>
    </w:p>
    <w:p>
      <w:pPr>
        <w:widowControl/>
        <w:numPr>
          <w:ilvl w:val="0"/>
          <w:numId w:val="0"/>
        </w:numPr>
        <w:spacing w:line="450" w:lineRule="atLeast"/>
        <w:jc w:val="left"/>
        <w:rPr>
          <w:rFonts w:hint="eastAsia" w:ascii="宋体" w:hAnsi="宋体" w:eastAsia="宋体" w:cs="宋体"/>
          <w:sz w:val="24"/>
          <w:szCs w:val="24"/>
          <w:lang w:val="en-US" w:eastAsia="zh-CN"/>
        </w:rPr>
      </w:pPr>
      <w:r>
        <w:rPr>
          <w:rFonts w:hint="eastAsia" w:ascii="宋体" w:hAnsi="宋体" w:eastAsia="宋体" w:cs="宋体"/>
          <w:sz w:val="24"/>
          <w:szCs w:val="24"/>
        </w:rPr>
        <w:t>联系人：赵应红</w:t>
      </w:r>
      <w:r>
        <w:rPr>
          <w:rFonts w:hint="eastAsia" w:ascii="宋体" w:hAnsi="宋体" w:eastAsia="宋体" w:cs="宋体"/>
          <w:sz w:val="24"/>
          <w:szCs w:val="24"/>
          <w:lang w:val="en-US" w:eastAsia="zh-CN"/>
        </w:rPr>
        <w:t xml:space="preserve">  胡跃林</w:t>
      </w:r>
    </w:p>
    <w:p>
      <w:pPr>
        <w:widowControl/>
        <w:numPr>
          <w:ilvl w:val="0"/>
          <w:numId w:val="0"/>
        </w:numPr>
        <w:spacing w:line="450" w:lineRule="atLeast"/>
        <w:jc w:val="left"/>
        <w:rPr>
          <w:rFonts w:hint="eastAsia" w:ascii="宋体" w:hAnsi="宋体" w:eastAsia="宋体" w:cs="宋体"/>
          <w:sz w:val="24"/>
          <w:szCs w:val="24"/>
        </w:rPr>
      </w:pPr>
      <w:r>
        <w:rPr>
          <w:rFonts w:hint="eastAsia" w:ascii="宋体" w:hAnsi="宋体" w:eastAsia="宋体" w:cs="宋体"/>
          <w:sz w:val="24"/>
          <w:szCs w:val="24"/>
        </w:rPr>
        <w:t>联系电话：0851—28827249</w:t>
      </w:r>
    </w:p>
    <w:p>
      <w:pPr>
        <w:widowControl/>
        <w:spacing w:line="450" w:lineRule="atLeast"/>
        <w:jc w:val="left"/>
        <w:rPr>
          <w:rFonts w:hint="eastAsia" w:ascii="宋体" w:hAnsi="宋体" w:eastAsia="宋体" w:cs="宋体"/>
          <w:color w:val="333333"/>
          <w:kern w:val="0"/>
          <w:sz w:val="24"/>
          <w:szCs w:val="24"/>
        </w:rPr>
      </w:pPr>
    </w:p>
    <w:p>
      <w:pPr>
        <w:widowControl/>
        <w:spacing w:line="450" w:lineRule="atLeast"/>
        <w:jc w:val="left"/>
        <w:rPr>
          <w:rFonts w:hint="eastAsia" w:ascii="宋体" w:hAnsi="宋体" w:eastAsia="宋体" w:cs="宋体"/>
          <w:color w:val="333333"/>
          <w:kern w:val="0"/>
          <w:sz w:val="24"/>
          <w:szCs w:val="24"/>
        </w:rPr>
      </w:pPr>
    </w:p>
    <w:p>
      <w:pPr>
        <w:widowControl/>
        <w:spacing w:line="450" w:lineRule="atLeast"/>
        <w:jc w:val="left"/>
        <w:rPr>
          <w:rFonts w:hint="eastAsia" w:ascii="宋体" w:hAnsi="宋体" w:eastAsia="宋体" w:cs="宋体"/>
          <w:color w:val="333333"/>
          <w:kern w:val="0"/>
          <w:sz w:val="24"/>
          <w:szCs w:val="24"/>
        </w:rPr>
      </w:pPr>
    </w:p>
    <w:p>
      <w:pPr>
        <w:widowControl/>
        <w:spacing w:line="450" w:lineRule="atLeast"/>
        <w:jc w:val="left"/>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 xml:space="preserve">                                                     遵义市妇幼保健院</w:t>
      </w:r>
    </w:p>
    <w:p>
      <w:pPr>
        <w:widowControl/>
        <w:spacing w:line="450" w:lineRule="atLeast"/>
        <w:jc w:val="left"/>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 xml:space="preserve">                                                        2020.7.22</w:t>
      </w:r>
    </w:p>
    <w:p>
      <w:pPr>
        <w:widowControl/>
        <w:spacing w:line="450" w:lineRule="atLeast"/>
        <w:jc w:val="left"/>
        <w:rPr>
          <w:rFonts w:hint="eastAsia" w:ascii="宋体" w:hAnsi="宋体" w:eastAsia="宋体" w:cs="宋体"/>
          <w:color w:val="333333"/>
          <w:kern w:val="0"/>
          <w:sz w:val="24"/>
          <w:szCs w:val="24"/>
          <w:lang w:val="en-US" w:eastAsia="zh-CN"/>
        </w:rPr>
      </w:pPr>
    </w:p>
    <w:p>
      <w:pPr>
        <w:widowControl/>
        <w:spacing w:line="450" w:lineRule="atLeast"/>
        <w:jc w:val="left"/>
        <w:rPr>
          <w:rFonts w:hint="eastAsia" w:ascii="宋体" w:hAnsi="宋体" w:eastAsia="宋体" w:cs="宋体"/>
          <w:color w:val="333333"/>
          <w:kern w:val="0"/>
          <w:sz w:val="24"/>
          <w:szCs w:val="24"/>
          <w:lang w:val="en-US" w:eastAsia="zh-CN"/>
        </w:rPr>
      </w:pPr>
    </w:p>
    <w:p>
      <w:pPr>
        <w:widowControl/>
        <w:spacing w:line="450" w:lineRule="atLeast"/>
        <w:jc w:val="left"/>
        <w:rPr>
          <w:rFonts w:hint="eastAsia" w:ascii="宋体" w:hAnsi="宋体" w:eastAsia="宋体" w:cs="宋体"/>
          <w:color w:val="333333"/>
          <w:kern w:val="0"/>
          <w:sz w:val="24"/>
          <w:szCs w:val="24"/>
          <w:lang w:val="en-US" w:eastAsia="zh-CN"/>
        </w:rPr>
      </w:pPr>
    </w:p>
    <w:p>
      <w:pPr>
        <w:widowControl/>
        <w:spacing w:line="450" w:lineRule="atLeast"/>
        <w:jc w:val="left"/>
        <w:rPr>
          <w:rFonts w:hint="eastAsia" w:ascii="宋体" w:hAnsi="宋体" w:eastAsia="宋体" w:cs="宋体"/>
          <w:color w:val="333333"/>
          <w:kern w:val="0"/>
          <w:sz w:val="24"/>
          <w:szCs w:val="24"/>
          <w:lang w:val="en-US" w:eastAsia="zh-CN"/>
        </w:rPr>
      </w:pPr>
    </w:p>
    <w:p>
      <w:pPr>
        <w:autoSpaceDE w:val="0"/>
        <w:autoSpaceDN w:val="0"/>
        <w:adjustRightInd w:val="0"/>
        <w:spacing w:line="560" w:lineRule="exact"/>
        <w:jc w:val="left"/>
        <w:rPr>
          <w:rFonts w:ascii="黑体" w:hAnsi="黑体" w:eastAsia="黑体" w:cs="宋体"/>
          <w:bCs/>
          <w:color w:val="000000"/>
          <w:kern w:val="0"/>
          <w:szCs w:val="32"/>
          <w:lang w:val="zh-CN"/>
        </w:rPr>
      </w:pPr>
      <w:r>
        <w:rPr>
          <w:rFonts w:hint="eastAsia" w:ascii="黑体" w:hAnsi="黑体" w:eastAsia="黑体" w:cs="宋体"/>
          <w:bCs/>
          <w:color w:val="000000"/>
          <w:kern w:val="0"/>
          <w:szCs w:val="32"/>
          <w:lang w:val="zh-CN"/>
        </w:rPr>
        <w:t>附件</w:t>
      </w:r>
      <w:r>
        <w:rPr>
          <w:rFonts w:hint="eastAsia" w:ascii="黑体" w:hAnsi="黑体" w:eastAsia="黑体" w:cs="宋体"/>
          <w:bCs/>
          <w:color w:val="000000"/>
          <w:kern w:val="0"/>
          <w:szCs w:val="32"/>
        </w:rPr>
        <w:t>1</w:t>
      </w:r>
    </w:p>
    <w:p>
      <w:pPr>
        <w:autoSpaceDE w:val="0"/>
        <w:autoSpaceDN w:val="0"/>
        <w:adjustRightInd w:val="0"/>
        <w:spacing w:line="560" w:lineRule="exact"/>
        <w:jc w:val="center"/>
        <w:rPr>
          <w:rFonts w:ascii="方正小标宋简体" w:eastAsia="方正小标宋简体" w:cs="宋体"/>
          <w:bCs/>
          <w:color w:val="000000"/>
          <w:kern w:val="0"/>
          <w:sz w:val="36"/>
          <w:szCs w:val="36"/>
          <w:lang w:val="zh-CN"/>
        </w:rPr>
      </w:pPr>
      <w:r>
        <w:rPr>
          <w:rFonts w:hint="eastAsia" w:ascii="方正小标宋简体" w:eastAsia="方正小标宋简体" w:cs="宋体"/>
          <w:bCs/>
          <w:color w:val="000000"/>
          <w:kern w:val="0"/>
          <w:sz w:val="36"/>
          <w:szCs w:val="36"/>
          <w:lang w:val="zh-CN"/>
        </w:rPr>
        <w:t>未出贵州省考生体温测量证明</w:t>
      </w:r>
    </w:p>
    <w:p>
      <w:pPr>
        <w:autoSpaceDE w:val="0"/>
        <w:autoSpaceDN w:val="0"/>
        <w:adjustRightInd w:val="0"/>
        <w:ind w:firstLine="560" w:firstLineChars="200"/>
        <w:rPr>
          <w:rFonts w:ascii="黑体" w:hAnsi="黑体" w:eastAsia="黑体" w:cs="黑体"/>
          <w:kern w:val="0"/>
          <w:sz w:val="28"/>
          <w:szCs w:val="28"/>
          <w:lang w:val="zh-CN"/>
        </w:rPr>
      </w:pPr>
      <w:r>
        <w:rPr>
          <w:rFonts w:hint="eastAsia" w:ascii="黑体" w:hAnsi="黑体" w:eastAsia="黑体" w:cs="黑体"/>
          <w:kern w:val="0"/>
          <w:sz w:val="28"/>
          <w:szCs w:val="28"/>
          <w:lang w:val="zh-CN"/>
        </w:rPr>
        <w:t>一、个人登记承诺事项</w:t>
      </w:r>
    </w:p>
    <w:tbl>
      <w:tblPr>
        <w:tblStyle w:val="7"/>
        <w:tblW w:w="9288" w:type="dxa"/>
        <w:jc w:val="center"/>
        <w:tblLayout w:type="fixed"/>
        <w:tblCellMar>
          <w:top w:w="0" w:type="dxa"/>
          <w:left w:w="14" w:type="dxa"/>
          <w:bottom w:w="0" w:type="dxa"/>
          <w:right w:w="14" w:type="dxa"/>
        </w:tblCellMar>
      </w:tblPr>
      <w:tblGrid>
        <w:gridCol w:w="1195"/>
        <w:gridCol w:w="196"/>
        <w:gridCol w:w="1203"/>
        <w:gridCol w:w="2635"/>
        <w:gridCol w:w="1344"/>
        <w:gridCol w:w="1572"/>
        <w:gridCol w:w="1143"/>
      </w:tblGrid>
      <w:tr>
        <w:tblPrEx>
          <w:tblCellMar>
            <w:top w:w="0" w:type="dxa"/>
            <w:left w:w="14" w:type="dxa"/>
            <w:bottom w:w="0" w:type="dxa"/>
            <w:right w:w="14" w:type="dxa"/>
          </w:tblCellMar>
        </w:tblPrEx>
        <w:trPr>
          <w:trHeight w:val="624" w:hRule="atLeast"/>
          <w:jc w:val="center"/>
        </w:trPr>
        <w:tc>
          <w:tcPr>
            <w:tcW w:w="1391" w:type="dxa"/>
            <w:gridSpan w:val="2"/>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姓</w:t>
            </w:r>
            <w:r>
              <w:rPr>
                <w:rFonts w:ascii="仿宋" w:hAnsi="仿宋" w:eastAsia="仿宋" w:cs="华文中宋"/>
                <w:color w:val="000000"/>
                <w:kern w:val="0"/>
                <w:sz w:val="28"/>
                <w:szCs w:val="28"/>
                <w:lang w:val="zh-CN"/>
              </w:rPr>
              <w:t xml:space="preserve">  </w:t>
            </w:r>
            <w:r>
              <w:rPr>
                <w:rFonts w:hint="eastAsia" w:ascii="仿宋" w:hAnsi="仿宋" w:eastAsia="仿宋" w:cs="华文中宋"/>
                <w:color w:val="000000"/>
                <w:kern w:val="0"/>
                <w:sz w:val="28"/>
                <w:szCs w:val="28"/>
                <w:lang w:val="zh-CN"/>
              </w:rPr>
              <w:t>名</w:t>
            </w:r>
          </w:p>
        </w:tc>
        <w:tc>
          <w:tcPr>
            <w:tcW w:w="3838" w:type="dxa"/>
            <w:gridSpan w:val="2"/>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仿宋" w:hAnsi="仿宋" w:eastAsia="仿宋" w:cs="宋体"/>
                <w:kern w:val="0"/>
                <w:sz w:val="28"/>
                <w:szCs w:val="28"/>
                <w:lang w:val="zh-CN"/>
              </w:rPr>
            </w:pPr>
          </w:p>
        </w:tc>
        <w:tc>
          <w:tcPr>
            <w:tcW w:w="134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性</w:t>
            </w:r>
            <w:r>
              <w:rPr>
                <w:rFonts w:ascii="仿宋" w:hAnsi="仿宋" w:eastAsia="仿宋" w:cs="华文中宋"/>
                <w:color w:val="000000"/>
                <w:kern w:val="0"/>
                <w:sz w:val="28"/>
                <w:szCs w:val="28"/>
                <w:lang w:val="zh-CN"/>
              </w:rPr>
              <w:t xml:space="preserve">  </w:t>
            </w:r>
            <w:r>
              <w:rPr>
                <w:rFonts w:hint="eastAsia" w:ascii="仿宋" w:hAnsi="仿宋" w:eastAsia="仿宋" w:cs="华文中宋"/>
                <w:color w:val="000000"/>
                <w:kern w:val="0"/>
                <w:sz w:val="28"/>
                <w:szCs w:val="28"/>
                <w:lang w:val="zh-CN"/>
              </w:rPr>
              <w:t>别</w:t>
            </w:r>
          </w:p>
        </w:tc>
        <w:tc>
          <w:tcPr>
            <w:tcW w:w="2715" w:type="dxa"/>
            <w:gridSpan w:val="2"/>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仿宋" w:hAnsi="仿宋" w:eastAsia="仿宋" w:cs="宋体"/>
                <w:kern w:val="0"/>
                <w:sz w:val="28"/>
                <w:szCs w:val="28"/>
                <w:lang w:val="zh-CN"/>
              </w:rPr>
            </w:pPr>
          </w:p>
        </w:tc>
      </w:tr>
      <w:tr>
        <w:tblPrEx>
          <w:tblCellMar>
            <w:top w:w="0" w:type="dxa"/>
            <w:left w:w="14" w:type="dxa"/>
            <w:bottom w:w="0" w:type="dxa"/>
            <w:right w:w="14" w:type="dxa"/>
          </w:tblCellMar>
        </w:tblPrEx>
        <w:trPr>
          <w:trHeight w:val="624" w:hRule="atLeast"/>
          <w:jc w:val="center"/>
        </w:trPr>
        <w:tc>
          <w:tcPr>
            <w:tcW w:w="1391" w:type="dxa"/>
            <w:gridSpan w:val="2"/>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身份证号</w:t>
            </w:r>
          </w:p>
        </w:tc>
        <w:tc>
          <w:tcPr>
            <w:tcW w:w="3838" w:type="dxa"/>
            <w:gridSpan w:val="2"/>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仿宋" w:hAnsi="仿宋" w:eastAsia="仿宋" w:cs="宋体"/>
                <w:kern w:val="0"/>
                <w:sz w:val="28"/>
                <w:szCs w:val="28"/>
                <w:lang w:val="zh-CN"/>
              </w:rPr>
            </w:pPr>
          </w:p>
        </w:tc>
        <w:tc>
          <w:tcPr>
            <w:tcW w:w="134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宋体"/>
                <w:kern w:val="0"/>
                <w:sz w:val="28"/>
                <w:szCs w:val="28"/>
                <w:lang w:val="zh-CN"/>
              </w:rPr>
              <w:t>联系电话</w:t>
            </w:r>
          </w:p>
        </w:tc>
        <w:tc>
          <w:tcPr>
            <w:tcW w:w="2715" w:type="dxa"/>
            <w:gridSpan w:val="2"/>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仿宋" w:hAnsi="仿宋" w:eastAsia="仿宋" w:cs="宋体"/>
                <w:kern w:val="0"/>
                <w:sz w:val="28"/>
                <w:szCs w:val="28"/>
                <w:lang w:val="zh-CN"/>
              </w:rPr>
            </w:pPr>
          </w:p>
        </w:tc>
      </w:tr>
      <w:tr>
        <w:tblPrEx>
          <w:tblCellMar>
            <w:top w:w="0" w:type="dxa"/>
            <w:left w:w="14" w:type="dxa"/>
            <w:bottom w:w="0" w:type="dxa"/>
            <w:right w:w="14" w:type="dxa"/>
          </w:tblCellMar>
        </w:tblPrEx>
        <w:trPr>
          <w:trHeight w:val="624" w:hRule="atLeast"/>
          <w:jc w:val="center"/>
        </w:trPr>
        <w:tc>
          <w:tcPr>
            <w:tcW w:w="1391" w:type="dxa"/>
            <w:gridSpan w:val="2"/>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准考证号</w:t>
            </w:r>
          </w:p>
        </w:tc>
        <w:tc>
          <w:tcPr>
            <w:tcW w:w="3838" w:type="dxa"/>
            <w:gridSpan w:val="2"/>
            <w:tcBorders>
              <w:top w:val="single" w:color="000000" w:sz="2" w:space="0"/>
              <w:left w:val="single" w:color="000000" w:sz="2" w:space="0"/>
              <w:bottom w:val="single" w:color="000000" w:sz="2" w:space="0"/>
              <w:right w:val="single" w:color="auto" w:sz="4" w:space="0"/>
            </w:tcBorders>
            <w:vAlign w:val="center"/>
          </w:tcPr>
          <w:p>
            <w:pPr>
              <w:autoSpaceDE w:val="0"/>
              <w:autoSpaceDN w:val="0"/>
              <w:adjustRightInd w:val="0"/>
              <w:jc w:val="center"/>
              <w:rPr>
                <w:rFonts w:ascii="仿宋" w:hAnsi="仿宋" w:eastAsia="仿宋" w:cs="宋体"/>
                <w:kern w:val="0"/>
                <w:sz w:val="28"/>
                <w:szCs w:val="28"/>
                <w:lang w:val="zh-CN"/>
              </w:rPr>
            </w:pPr>
          </w:p>
        </w:tc>
        <w:tc>
          <w:tcPr>
            <w:tcW w:w="1344" w:type="dxa"/>
            <w:tcBorders>
              <w:top w:val="single" w:color="000000" w:sz="2" w:space="0"/>
              <w:left w:val="single" w:color="auto" w:sz="4" w:space="0"/>
              <w:bottom w:val="single" w:color="000000" w:sz="2" w:space="0"/>
              <w:right w:val="single" w:color="auto" w:sz="4" w:space="0"/>
            </w:tcBorders>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宋体"/>
                <w:kern w:val="0"/>
                <w:sz w:val="28"/>
                <w:szCs w:val="28"/>
                <w:lang w:val="zh-CN"/>
              </w:rPr>
              <w:t>工作单位</w:t>
            </w:r>
          </w:p>
        </w:tc>
        <w:tc>
          <w:tcPr>
            <w:tcW w:w="2715" w:type="dxa"/>
            <w:gridSpan w:val="2"/>
            <w:tcBorders>
              <w:top w:val="single" w:color="000000" w:sz="2" w:space="0"/>
              <w:left w:val="single" w:color="auto" w:sz="4" w:space="0"/>
              <w:bottom w:val="single" w:color="000000" w:sz="2" w:space="0"/>
              <w:right w:val="single" w:color="000000" w:sz="2" w:space="0"/>
            </w:tcBorders>
            <w:vAlign w:val="center"/>
          </w:tcPr>
          <w:p>
            <w:pPr>
              <w:autoSpaceDE w:val="0"/>
              <w:autoSpaceDN w:val="0"/>
              <w:adjustRightInd w:val="0"/>
              <w:jc w:val="center"/>
              <w:rPr>
                <w:rFonts w:ascii="仿宋" w:hAnsi="仿宋" w:eastAsia="仿宋" w:cs="宋体"/>
                <w:kern w:val="0"/>
                <w:sz w:val="28"/>
                <w:szCs w:val="28"/>
                <w:lang w:val="zh-CN"/>
              </w:rPr>
            </w:pPr>
          </w:p>
        </w:tc>
      </w:tr>
      <w:tr>
        <w:tblPrEx>
          <w:tblCellMar>
            <w:top w:w="0" w:type="dxa"/>
            <w:left w:w="14" w:type="dxa"/>
            <w:bottom w:w="0" w:type="dxa"/>
            <w:right w:w="14" w:type="dxa"/>
          </w:tblCellMar>
        </w:tblPrEx>
        <w:trPr>
          <w:trHeight w:val="720" w:hRule="atLeast"/>
          <w:jc w:val="center"/>
        </w:trPr>
        <w:tc>
          <w:tcPr>
            <w:tcW w:w="1195"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rPr>
                <w:rFonts w:ascii="仿宋" w:hAnsi="仿宋" w:eastAsia="仿宋" w:cs="宋体"/>
                <w:kern w:val="0"/>
                <w:sz w:val="28"/>
                <w:szCs w:val="28"/>
              </w:rPr>
            </w:pPr>
            <w:r>
              <w:rPr>
                <w:rFonts w:hint="eastAsia" w:ascii="仿宋" w:hAnsi="仿宋" w:eastAsia="仿宋" w:cs="华文中宋"/>
                <w:kern w:val="0"/>
                <w:sz w:val="28"/>
                <w:szCs w:val="28"/>
                <w:lang w:val="zh-CN"/>
              </w:rPr>
              <w:t>考前</w:t>
            </w:r>
            <w:r>
              <w:rPr>
                <w:rFonts w:ascii="仿宋" w:hAnsi="仿宋" w:eastAsia="仿宋" w:cs="华文中宋"/>
                <w:kern w:val="0"/>
                <w:sz w:val="28"/>
                <w:szCs w:val="28"/>
              </w:rPr>
              <w:t>14</w:t>
            </w:r>
            <w:r>
              <w:rPr>
                <w:rFonts w:hint="eastAsia" w:ascii="仿宋" w:hAnsi="仿宋" w:eastAsia="仿宋" w:cs="华文中宋"/>
                <w:kern w:val="0"/>
                <w:sz w:val="28"/>
                <w:szCs w:val="28"/>
                <w:lang w:val="zh-CN"/>
              </w:rPr>
              <w:t>日</w:t>
            </w:r>
            <w:r>
              <w:rPr>
                <w:rFonts w:hint="eastAsia" w:ascii="仿宋" w:hAnsi="仿宋" w:eastAsia="仿宋" w:cs="华文中宋"/>
                <w:color w:val="000000"/>
                <w:kern w:val="0"/>
                <w:sz w:val="28"/>
                <w:szCs w:val="28"/>
                <w:lang w:val="zh-CN"/>
              </w:rPr>
              <w:t>有否离黔</w:t>
            </w:r>
            <w:r>
              <w:rPr>
                <w:rFonts w:hint="eastAsia" w:ascii="仿宋" w:hAnsi="仿宋" w:eastAsia="仿宋" w:cs="华文中宋"/>
                <w:color w:val="000000"/>
                <w:kern w:val="0"/>
                <w:sz w:val="28"/>
                <w:szCs w:val="28"/>
              </w:rPr>
              <w:t>（</w:t>
            </w:r>
            <w:r>
              <w:rPr>
                <w:rFonts w:hint="eastAsia" w:ascii="仿宋" w:hAnsi="仿宋" w:eastAsia="仿宋" w:cs="华文中宋"/>
                <w:color w:val="000000"/>
                <w:kern w:val="0"/>
                <w:sz w:val="28"/>
                <w:szCs w:val="28"/>
                <w:lang w:val="zh-CN"/>
              </w:rPr>
              <w:t>出省</w:t>
            </w:r>
            <w:r>
              <w:rPr>
                <w:rFonts w:hint="eastAsia" w:ascii="仿宋" w:hAnsi="仿宋" w:eastAsia="仿宋" w:cs="华文中宋"/>
                <w:color w:val="000000"/>
                <w:kern w:val="0"/>
                <w:sz w:val="28"/>
                <w:szCs w:val="28"/>
              </w:rPr>
              <w:t>）</w:t>
            </w:r>
          </w:p>
        </w:tc>
        <w:tc>
          <w:tcPr>
            <w:tcW w:w="1399" w:type="dxa"/>
            <w:gridSpan w:val="2"/>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仿宋" w:hAnsi="仿宋" w:eastAsia="仿宋" w:cs="宋体"/>
                <w:kern w:val="0"/>
                <w:sz w:val="28"/>
                <w:szCs w:val="28"/>
              </w:rPr>
            </w:pPr>
          </w:p>
        </w:tc>
        <w:tc>
          <w:tcPr>
            <w:tcW w:w="2635"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rPr>
                <w:rFonts w:ascii="仿宋" w:hAnsi="仿宋" w:eastAsia="仿宋" w:cs="宋体"/>
                <w:kern w:val="0"/>
                <w:sz w:val="28"/>
                <w:szCs w:val="28"/>
                <w:lang w:val="zh-CN"/>
              </w:rPr>
            </w:pPr>
            <w:r>
              <w:rPr>
                <w:rFonts w:hint="eastAsia" w:ascii="仿宋" w:hAnsi="仿宋" w:eastAsia="仿宋" w:cs="华文中宋"/>
                <w:kern w:val="0"/>
                <w:sz w:val="28"/>
                <w:szCs w:val="28"/>
                <w:lang w:val="zh-CN"/>
              </w:rPr>
              <w:t>考前</w:t>
            </w:r>
            <w:r>
              <w:rPr>
                <w:rFonts w:ascii="仿宋" w:hAnsi="仿宋" w:eastAsia="仿宋" w:cs="华文中宋"/>
                <w:kern w:val="0"/>
                <w:sz w:val="28"/>
                <w:szCs w:val="28"/>
                <w:lang w:val="zh-CN"/>
              </w:rPr>
              <w:t>14</w:t>
            </w:r>
            <w:r>
              <w:rPr>
                <w:rFonts w:hint="eastAsia" w:ascii="仿宋" w:hAnsi="仿宋" w:eastAsia="仿宋" w:cs="华文中宋"/>
                <w:kern w:val="0"/>
                <w:sz w:val="28"/>
                <w:szCs w:val="28"/>
                <w:lang w:val="zh-CN"/>
              </w:rPr>
              <w:t>日有否高风险地区接触史（如有，请注明具体时间、地点或车次</w:t>
            </w:r>
            <w:r>
              <w:rPr>
                <w:rFonts w:ascii="仿宋" w:hAnsi="仿宋" w:eastAsia="仿宋" w:cs="华文中宋"/>
                <w:kern w:val="0"/>
                <w:sz w:val="28"/>
                <w:szCs w:val="28"/>
                <w:lang w:val="zh-CN"/>
              </w:rPr>
              <w:t>/</w:t>
            </w:r>
            <w:r>
              <w:rPr>
                <w:rFonts w:hint="eastAsia" w:ascii="仿宋" w:hAnsi="仿宋" w:eastAsia="仿宋" w:cs="华文中宋"/>
                <w:kern w:val="0"/>
                <w:sz w:val="28"/>
                <w:szCs w:val="28"/>
                <w:lang w:val="zh-CN"/>
              </w:rPr>
              <w:t>航班）</w:t>
            </w:r>
          </w:p>
        </w:tc>
        <w:tc>
          <w:tcPr>
            <w:tcW w:w="134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仿宋" w:hAnsi="仿宋" w:eastAsia="仿宋" w:cs="宋体"/>
                <w:kern w:val="0"/>
                <w:sz w:val="28"/>
                <w:szCs w:val="28"/>
                <w:lang w:val="zh-CN"/>
              </w:rPr>
            </w:pPr>
          </w:p>
        </w:tc>
        <w:tc>
          <w:tcPr>
            <w:tcW w:w="1572"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rPr>
                <w:rFonts w:ascii="仿宋" w:hAnsi="仿宋" w:eastAsia="仿宋" w:cs="宋体"/>
                <w:kern w:val="0"/>
                <w:sz w:val="28"/>
                <w:szCs w:val="28"/>
                <w:lang w:val="zh-CN"/>
              </w:rPr>
            </w:pPr>
            <w:r>
              <w:rPr>
                <w:rFonts w:hint="eastAsia" w:ascii="仿宋" w:hAnsi="仿宋" w:eastAsia="仿宋" w:cs="华文中宋"/>
                <w:kern w:val="0"/>
                <w:sz w:val="28"/>
                <w:szCs w:val="28"/>
                <w:lang w:val="zh-CN"/>
              </w:rPr>
              <w:t>考前</w:t>
            </w:r>
            <w:r>
              <w:rPr>
                <w:rFonts w:ascii="仿宋" w:hAnsi="仿宋" w:eastAsia="仿宋" w:cs="华文中宋"/>
                <w:kern w:val="0"/>
                <w:sz w:val="28"/>
                <w:szCs w:val="28"/>
                <w:lang w:val="zh-CN"/>
              </w:rPr>
              <w:t>14</w:t>
            </w:r>
            <w:r>
              <w:rPr>
                <w:rFonts w:hint="eastAsia" w:ascii="仿宋" w:hAnsi="仿宋" w:eastAsia="仿宋" w:cs="华文中宋"/>
                <w:kern w:val="0"/>
                <w:sz w:val="28"/>
                <w:szCs w:val="28"/>
                <w:lang w:val="zh-CN"/>
              </w:rPr>
              <w:t>日</w:t>
            </w:r>
            <w:r>
              <w:rPr>
                <w:rFonts w:hint="eastAsia" w:ascii="仿宋" w:hAnsi="仿宋" w:eastAsia="仿宋" w:cs="华文中宋"/>
                <w:color w:val="000000"/>
                <w:kern w:val="0"/>
                <w:sz w:val="28"/>
                <w:szCs w:val="28"/>
                <w:lang w:val="zh-CN"/>
              </w:rPr>
              <w:t>有否发热、咳嗽、呼吸不畅等症状</w:t>
            </w:r>
          </w:p>
        </w:tc>
        <w:tc>
          <w:tcPr>
            <w:tcW w:w="114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仿宋" w:hAnsi="仿宋" w:eastAsia="仿宋" w:cs="宋体"/>
                <w:kern w:val="0"/>
                <w:sz w:val="28"/>
                <w:szCs w:val="28"/>
                <w:lang w:val="zh-CN"/>
              </w:rPr>
            </w:pPr>
          </w:p>
        </w:tc>
      </w:tr>
    </w:tbl>
    <w:p>
      <w:pPr>
        <w:autoSpaceDE w:val="0"/>
        <w:autoSpaceDN w:val="0"/>
        <w:adjustRightInd w:val="0"/>
        <w:spacing w:line="0" w:lineRule="atLeast"/>
        <w:ind w:firstLine="560" w:firstLineChars="200"/>
        <w:rPr>
          <w:rFonts w:hint="eastAsia" w:ascii="仿宋" w:hAnsi="仿宋" w:eastAsia="仿宋" w:cs="华文中宋"/>
          <w:kern w:val="0"/>
          <w:sz w:val="28"/>
          <w:szCs w:val="28"/>
          <w:lang w:val="zh-CN"/>
        </w:rPr>
      </w:pPr>
    </w:p>
    <w:p>
      <w:pPr>
        <w:autoSpaceDE w:val="0"/>
        <w:autoSpaceDN w:val="0"/>
        <w:adjustRightInd w:val="0"/>
        <w:spacing w:line="0" w:lineRule="atLeast"/>
        <w:ind w:firstLine="560" w:firstLineChars="200"/>
        <w:rPr>
          <w:rFonts w:hint="eastAsia" w:ascii="宋体" w:hAnsi="宋体" w:eastAsia="宋体" w:cs="宋体"/>
          <w:kern w:val="0"/>
          <w:sz w:val="28"/>
          <w:szCs w:val="28"/>
          <w:lang w:val="zh-CN"/>
        </w:rPr>
      </w:pPr>
      <w:r>
        <w:rPr>
          <w:rFonts w:hint="eastAsia" w:ascii="宋体" w:hAnsi="宋体" w:eastAsia="宋体" w:cs="宋体"/>
          <w:kern w:val="0"/>
          <w:sz w:val="28"/>
          <w:szCs w:val="28"/>
          <w:lang w:val="zh-CN"/>
        </w:rPr>
        <w:t>本人承诺，我将严格遵守疫情防控的各项要求，承担考试期间疫情防控责任。根据防疫要求，本人自考试前14日未离黔（出省），并每日测量体温如实记录，连续测量体温正常，保证以上信息真实、准确、有效。</w:t>
      </w:r>
    </w:p>
    <w:p>
      <w:pPr>
        <w:autoSpaceDE w:val="0"/>
        <w:autoSpaceDN w:val="0"/>
        <w:adjustRightInd w:val="0"/>
        <w:spacing w:line="0" w:lineRule="atLeast"/>
        <w:rPr>
          <w:rFonts w:hint="eastAsia" w:ascii="宋体" w:hAnsi="宋体" w:eastAsia="宋体" w:cs="宋体"/>
          <w:kern w:val="0"/>
          <w:sz w:val="28"/>
          <w:szCs w:val="28"/>
          <w:lang w:val="zh-CN"/>
        </w:rPr>
      </w:pPr>
    </w:p>
    <w:p>
      <w:pPr>
        <w:keepNext w:val="0"/>
        <w:keepLines w:val="0"/>
        <w:pageBreakBefore w:val="0"/>
        <w:widowControl w:val="0"/>
        <w:kinsoku/>
        <w:wordWrap/>
        <w:overflowPunct/>
        <w:topLinePunct w:val="0"/>
        <w:autoSpaceDE w:val="0"/>
        <w:autoSpaceDN w:val="0"/>
        <w:bidi w:val="0"/>
        <w:adjustRightInd w:val="0"/>
        <w:snapToGrid/>
        <w:spacing w:line="0" w:lineRule="atLeast"/>
        <w:jc w:val="center"/>
        <w:textAlignment w:val="auto"/>
        <w:rPr>
          <w:rFonts w:hint="eastAsia" w:ascii="宋体" w:hAnsi="宋体" w:eastAsia="宋体" w:cs="宋体"/>
          <w:bCs/>
          <w:color w:val="000000"/>
          <w:kern w:val="0"/>
          <w:sz w:val="28"/>
          <w:szCs w:val="28"/>
          <w:lang w:val="zh-CN"/>
        </w:rPr>
      </w:pPr>
      <w:r>
        <w:rPr>
          <w:rFonts w:hint="eastAsia" w:ascii="宋体" w:hAnsi="宋体" w:eastAsia="宋体" w:cs="宋体"/>
          <w:kern w:val="0"/>
          <w:sz w:val="28"/>
          <w:szCs w:val="28"/>
          <w:lang w:val="zh-CN"/>
        </w:rPr>
        <w:t>承诺人（考生本人）：</w:t>
      </w:r>
      <w:r>
        <w:rPr>
          <w:rFonts w:hint="eastAsia" w:ascii="宋体" w:hAnsi="宋体" w:eastAsia="宋体" w:cs="宋体"/>
          <w:kern w:val="0"/>
          <w:sz w:val="28"/>
          <w:szCs w:val="28"/>
        </w:rPr>
        <w:t xml:space="preserve"> </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t>日 期：2020年  月  日</w:t>
      </w:r>
    </w:p>
    <w:p>
      <w:pPr>
        <w:autoSpaceDE w:val="0"/>
        <w:autoSpaceDN w:val="0"/>
        <w:adjustRightInd w:val="0"/>
        <w:spacing w:line="560" w:lineRule="exact"/>
        <w:jc w:val="left"/>
        <w:rPr>
          <w:rFonts w:hint="eastAsia" w:ascii="黑体" w:hAnsi="黑体" w:eastAsia="黑体" w:cs="宋体"/>
          <w:bCs/>
          <w:color w:val="000000"/>
          <w:kern w:val="0"/>
          <w:szCs w:val="32"/>
          <w:lang w:val="zh-CN"/>
        </w:rPr>
      </w:pPr>
    </w:p>
    <w:p>
      <w:pPr>
        <w:autoSpaceDE w:val="0"/>
        <w:autoSpaceDN w:val="0"/>
        <w:adjustRightInd w:val="0"/>
        <w:spacing w:line="560" w:lineRule="exact"/>
        <w:jc w:val="left"/>
        <w:rPr>
          <w:rFonts w:hint="eastAsia" w:ascii="黑体" w:hAnsi="黑体" w:eastAsia="黑体" w:cs="宋体"/>
          <w:bCs/>
          <w:color w:val="000000"/>
          <w:kern w:val="0"/>
          <w:szCs w:val="32"/>
          <w:lang w:val="zh-CN"/>
        </w:rPr>
      </w:pPr>
    </w:p>
    <w:p>
      <w:pPr>
        <w:autoSpaceDE w:val="0"/>
        <w:autoSpaceDN w:val="0"/>
        <w:adjustRightInd w:val="0"/>
        <w:spacing w:line="560" w:lineRule="exact"/>
        <w:jc w:val="left"/>
        <w:rPr>
          <w:rFonts w:hint="eastAsia" w:ascii="黑体" w:hAnsi="黑体" w:eastAsia="黑体" w:cs="宋体"/>
          <w:bCs/>
          <w:color w:val="000000"/>
          <w:kern w:val="0"/>
          <w:szCs w:val="32"/>
          <w:lang w:val="zh-CN"/>
        </w:rPr>
      </w:pPr>
    </w:p>
    <w:p>
      <w:pPr>
        <w:autoSpaceDE w:val="0"/>
        <w:autoSpaceDN w:val="0"/>
        <w:adjustRightInd w:val="0"/>
        <w:spacing w:line="560" w:lineRule="exact"/>
        <w:jc w:val="left"/>
        <w:rPr>
          <w:rFonts w:hint="eastAsia" w:ascii="黑体" w:hAnsi="黑体" w:eastAsia="黑体" w:cs="宋体"/>
          <w:bCs/>
          <w:color w:val="000000"/>
          <w:kern w:val="0"/>
          <w:szCs w:val="32"/>
          <w:lang w:val="zh-CN"/>
        </w:rPr>
      </w:pPr>
    </w:p>
    <w:p>
      <w:pPr>
        <w:autoSpaceDE w:val="0"/>
        <w:autoSpaceDN w:val="0"/>
        <w:adjustRightInd w:val="0"/>
        <w:spacing w:line="560" w:lineRule="exact"/>
        <w:jc w:val="left"/>
        <w:rPr>
          <w:rFonts w:hint="eastAsia" w:ascii="黑体" w:hAnsi="黑体" w:eastAsia="黑体" w:cs="宋体"/>
          <w:bCs/>
          <w:color w:val="000000"/>
          <w:kern w:val="0"/>
          <w:szCs w:val="32"/>
          <w:lang w:val="zh-CN"/>
        </w:rPr>
      </w:pPr>
    </w:p>
    <w:p>
      <w:pPr>
        <w:autoSpaceDE w:val="0"/>
        <w:autoSpaceDN w:val="0"/>
        <w:adjustRightInd w:val="0"/>
        <w:spacing w:line="560" w:lineRule="exact"/>
        <w:jc w:val="left"/>
        <w:rPr>
          <w:rFonts w:hint="eastAsia" w:ascii="黑体" w:hAnsi="黑体" w:eastAsia="黑体" w:cs="宋体"/>
          <w:bCs/>
          <w:color w:val="000000"/>
          <w:kern w:val="0"/>
          <w:szCs w:val="32"/>
          <w:lang w:val="zh-CN"/>
        </w:rPr>
      </w:pPr>
    </w:p>
    <w:p>
      <w:pPr>
        <w:autoSpaceDE w:val="0"/>
        <w:autoSpaceDN w:val="0"/>
        <w:adjustRightInd w:val="0"/>
        <w:spacing w:line="560" w:lineRule="exact"/>
        <w:jc w:val="left"/>
        <w:rPr>
          <w:rFonts w:hint="eastAsia" w:ascii="黑体" w:hAnsi="黑体" w:eastAsia="黑体" w:cs="宋体"/>
          <w:bCs/>
          <w:color w:val="000000"/>
          <w:kern w:val="0"/>
          <w:szCs w:val="32"/>
          <w:lang w:val="zh-CN"/>
        </w:rPr>
      </w:pPr>
    </w:p>
    <w:p>
      <w:pPr>
        <w:autoSpaceDE w:val="0"/>
        <w:autoSpaceDN w:val="0"/>
        <w:adjustRightInd w:val="0"/>
        <w:spacing w:line="560" w:lineRule="exact"/>
        <w:jc w:val="left"/>
        <w:rPr>
          <w:rFonts w:hint="eastAsia" w:ascii="黑体" w:hAnsi="黑体" w:eastAsia="黑体" w:cs="宋体"/>
          <w:bCs/>
          <w:color w:val="000000"/>
          <w:kern w:val="0"/>
          <w:szCs w:val="32"/>
          <w:lang w:val="zh-CN"/>
        </w:rPr>
      </w:pPr>
    </w:p>
    <w:p>
      <w:pPr>
        <w:autoSpaceDE w:val="0"/>
        <w:autoSpaceDN w:val="0"/>
        <w:adjustRightInd w:val="0"/>
        <w:spacing w:line="560" w:lineRule="exact"/>
        <w:jc w:val="left"/>
        <w:rPr>
          <w:rFonts w:hint="eastAsia" w:ascii="黑体" w:hAnsi="黑体" w:eastAsia="黑体" w:cs="宋体"/>
          <w:bCs/>
          <w:color w:val="000000"/>
          <w:kern w:val="0"/>
          <w:szCs w:val="32"/>
          <w:lang w:val="zh-CN"/>
        </w:rPr>
      </w:pPr>
    </w:p>
    <w:p>
      <w:pPr>
        <w:autoSpaceDE w:val="0"/>
        <w:autoSpaceDN w:val="0"/>
        <w:adjustRightInd w:val="0"/>
        <w:spacing w:line="560" w:lineRule="exact"/>
        <w:jc w:val="left"/>
        <w:rPr>
          <w:rFonts w:hint="eastAsia" w:ascii="黑体" w:hAnsi="黑体" w:eastAsia="黑体" w:cs="宋体"/>
          <w:bCs/>
          <w:color w:val="000000"/>
          <w:kern w:val="0"/>
          <w:szCs w:val="32"/>
          <w:lang w:val="zh-CN"/>
        </w:rPr>
      </w:pPr>
      <w:r>
        <w:rPr>
          <w:rFonts w:hint="eastAsia" w:ascii="黑体" w:hAnsi="黑体" w:eastAsia="黑体" w:cs="宋体"/>
          <w:bCs/>
          <w:color w:val="000000"/>
          <w:kern w:val="0"/>
          <w:szCs w:val="32"/>
          <w:lang w:val="zh-CN"/>
        </w:rPr>
        <w:t>附件</w:t>
      </w:r>
      <w:r>
        <w:rPr>
          <w:rFonts w:hint="eastAsia" w:ascii="黑体" w:hAnsi="黑体" w:eastAsia="黑体" w:cs="宋体"/>
          <w:bCs/>
          <w:color w:val="000000"/>
          <w:kern w:val="0"/>
          <w:szCs w:val="32"/>
        </w:rPr>
        <w:t>2</w:t>
      </w:r>
    </w:p>
    <w:p>
      <w:pPr>
        <w:autoSpaceDE w:val="0"/>
        <w:autoSpaceDN w:val="0"/>
        <w:adjustRightInd w:val="0"/>
        <w:spacing w:line="560" w:lineRule="exact"/>
        <w:jc w:val="center"/>
        <w:rPr>
          <w:rFonts w:hint="eastAsia" w:ascii="方正小标宋简体" w:eastAsia="方正小标宋简体" w:cs="宋体"/>
          <w:bCs/>
          <w:color w:val="000000"/>
          <w:kern w:val="0"/>
          <w:sz w:val="36"/>
          <w:szCs w:val="36"/>
          <w:lang w:val="zh-CN"/>
        </w:rPr>
      </w:pPr>
      <w:r>
        <w:rPr>
          <w:rFonts w:hint="eastAsia" w:ascii="方正小标宋简体" w:eastAsia="方正小标宋简体" w:cs="宋体"/>
          <w:bCs/>
          <w:color w:val="000000"/>
          <w:kern w:val="0"/>
          <w:sz w:val="36"/>
          <w:szCs w:val="36"/>
          <w:lang w:val="en-US" w:eastAsia="zh-CN"/>
        </w:rPr>
        <w:t xml:space="preserve"> </w:t>
      </w:r>
      <w:r>
        <w:rPr>
          <w:rFonts w:hint="eastAsia" w:ascii="方正小标宋简体" w:eastAsia="方正小标宋简体" w:cs="宋体"/>
          <w:bCs/>
          <w:color w:val="000000"/>
          <w:kern w:val="0"/>
          <w:sz w:val="36"/>
          <w:szCs w:val="36"/>
          <w:lang w:val="zh-CN"/>
        </w:rPr>
        <w:t>外省返黔住培考生体温测量登记表（证明）</w:t>
      </w:r>
    </w:p>
    <w:p>
      <w:pPr>
        <w:keepNext w:val="0"/>
        <w:keepLines w:val="0"/>
        <w:pageBreakBefore w:val="0"/>
        <w:widowControl w:val="0"/>
        <w:kinsoku/>
        <w:wordWrap/>
        <w:overflowPunct/>
        <w:topLinePunct w:val="0"/>
        <w:autoSpaceDE w:val="0"/>
        <w:autoSpaceDN w:val="0"/>
        <w:bidi w:val="0"/>
        <w:adjustRightInd w:val="0"/>
        <w:snapToGrid/>
        <w:spacing w:line="0" w:lineRule="atLeast"/>
        <w:jc w:val="center"/>
        <w:textAlignment w:val="auto"/>
        <w:rPr>
          <w:rFonts w:hint="eastAsia" w:ascii="方正小标宋简体" w:eastAsia="方正小标宋简体" w:cs="宋体"/>
          <w:bCs/>
          <w:color w:val="000000"/>
          <w:kern w:val="0"/>
          <w:sz w:val="21"/>
          <w:szCs w:val="21"/>
          <w:lang w:val="zh-CN"/>
        </w:rPr>
      </w:pPr>
    </w:p>
    <w:tbl>
      <w:tblPr>
        <w:tblStyle w:val="7"/>
        <w:tblW w:w="9412" w:type="dxa"/>
        <w:jc w:val="center"/>
        <w:tblLayout w:type="fixed"/>
        <w:tblCellMar>
          <w:top w:w="0" w:type="dxa"/>
          <w:left w:w="14" w:type="dxa"/>
          <w:bottom w:w="0" w:type="dxa"/>
          <w:right w:w="14" w:type="dxa"/>
        </w:tblCellMar>
      </w:tblPr>
      <w:tblGrid>
        <w:gridCol w:w="1739"/>
        <w:gridCol w:w="1419"/>
        <w:gridCol w:w="1682"/>
        <w:gridCol w:w="89"/>
        <w:gridCol w:w="313"/>
        <w:gridCol w:w="1170"/>
        <w:gridCol w:w="275"/>
        <w:gridCol w:w="1317"/>
        <w:gridCol w:w="247"/>
        <w:gridCol w:w="1161"/>
      </w:tblGrid>
      <w:tr>
        <w:tblPrEx>
          <w:tblCellMar>
            <w:top w:w="0" w:type="dxa"/>
            <w:left w:w="14" w:type="dxa"/>
            <w:bottom w:w="0" w:type="dxa"/>
            <w:right w:w="14" w:type="dxa"/>
          </w:tblCellMar>
        </w:tblPrEx>
        <w:trPr>
          <w:trHeight w:val="505" w:hRule="exact"/>
          <w:jc w:val="center"/>
        </w:trPr>
        <w:tc>
          <w:tcPr>
            <w:tcW w:w="173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姓</w:t>
            </w:r>
            <w:r>
              <w:rPr>
                <w:rFonts w:ascii="仿宋" w:hAnsi="仿宋" w:eastAsia="仿宋" w:cs="华文中宋"/>
                <w:color w:val="000000"/>
                <w:kern w:val="0"/>
                <w:sz w:val="28"/>
                <w:szCs w:val="28"/>
                <w:lang w:val="zh-CN"/>
              </w:rPr>
              <w:t xml:space="preserve">  </w:t>
            </w:r>
            <w:r>
              <w:rPr>
                <w:rFonts w:hint="eastAsia" w:ascii="仿宋" w:hAnsi="仿宋" w:eastAsia="仿宋" w:cs="华文中宋"/>
                <w:color w:val="000000"/>
                <w:kern w:val="0"/>
                <w:sz w:val="28"/>
                <w:szCs w:val="28"/>
                <w:lang w:val="zh-CN"/>
              </w:rPr>
              <w:t>名</w:t>
            </w:r>
          </w:p>
        </w:tc>
        <w:tc>
          <w:tcPr>
            <w:tcW w:w="141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仿宋" w:hAnsi="仿宋" w:eastAsia="仿宋" w:cs="宋体"/>
                <w:kern w:val="0"/>
                <w:sz w:val="28"/>
                <w:szCs w:val="28"/>
                <w:lang w:val="zh-CN"/>
              </w:rPr>
            </w:pPr>
          </w:p>
        </w:tc>
        <w:tc>
          <w:tcPr>
            <w:tcW w:w="3254" w:type="dxa"/>
            <w:gridSpan w:val="4"/>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性</w:t>
            </w:r>
            <w:r>
              <w:rPr>
                <w:rFonts w:ascii="仿宋" w:hAnsi="仿宋" w:eastAsia="仿宋" w:cs="华文中宋"/>
                <w:color w:val="000000"/>
                <w:kern w:val="0"/>
                <w:sz w:val="28"/>
                <w:szCs w:val="28"/>
                <w:lang w:val="zh-CN"/>
              </w:rPr>
              <w:t xml:space="preserve">  </w:t>
            </w:r>
            <w:r>
              <w:rPr>
                <w:rFonts w:hint="eastAsia" w:ascii="仿宋" w:hAnsi="仿宋" w:eastAsia="仿宋" w:cs="华文中宋"/>
                <w:color w:val="000000"/>
                <w:kern w:val="0"/>
                <w:sz w:val="28"/>
                <w:szCs w:val="28"/>
                <w:lang w:val="zh-CN"/>
              </w:rPr>
              <w:t>别</w:t>
            </w:r>
          </w:p>
        </w:tc>
        <w:tc>
          <w:tcPr>
            <w:tcW w:w="3000" w:type="dxa"/>
            <w:gridSpan w:val="4"/>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仿宋" w:hAnsi="仿宋" w:eastAsia="仿宋" w:cs="宋体"/>
                <w:kern w:val="0"/>
                <w:sz w:val="28"/>
                <w:szCs w:val="28"/>
                <w:lang w:val="zh-CN"/>
              </w:rPr>
            </w:pPr>
          </w:p>
        </w:tc>
      </w:tr>
      <w:tr>
        <w:tblPrEx>
          <w:tblCellMar>
            <w:top w:w="0" w:type="dxa"/>
            <w:left w:w="14" w:type="dxa"/>
            <w:bottom w:w="0" w:type="dxa"/>
            <w:right w:w="14" w:type="dxa"/>
          </w:tblCellMar>
        </w:tblPrEx>
        <w:trPr>
          <w:trHeight w:val="553" w:hRule="exact"/>
          <w:jc w:val="center"/>
        </w:trPr>
        <w:tc>
          <w:tcPr>
            <w:tcW w:w="173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身份证号</w:t>
            </w:r>
          </w:p>
        </w:tc>
        <w:tc>
          <w:tcPr>
            <w:tcW w:w="141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仿宋" w:hAnsi="仿宋" w:eastAsia="仿宋" w:cs="宋体"/>
                <w:kern w:val="0"/>
                <w:sz w:val="28"/>
                <w:szCs w:val="28"/>
                <w:lang w:val="zh-CN"/>
              </w:rPr>
            </w:pPr>
          </w:p>
        </w:tc>
        <w:tc>
          <w:tcPr>
            <w:tcW w:w="3254" w:type="dxa"/>
            <w:gridSpan w:val="4"/>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联系电话</w:t>
            </w:r>
          </w:p>
        </w:tc>
        <w:tc>
          <w:tcPr>
            <w:tcW w:w="3000" w:type="dxa"/>
            <w:gridSpan w:val="4"/>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仿宋" w:hAnsi="仿宋" w:eastAsia="仿宋" w:cs="宋体"/>
                <w:kern w:val="0"/>
                <w:sz w:val="28"/>
                <w:szCs w:val="28"/>
                <w:lang w:val="zh-CN"/>
              </w:rPr>
            </w:pPr>
          </w:p>
        </w:tc>
      </w:tr>
      <w:tr>
        <w:tblPrEx>
          <w:tblCellMar>
            <w:top w:w="0" w:type="dxa"/>
            <w:left w:w="14" w:type="dxa"/>
            <w:bottom w:w="0" w:type="dxa"/>
            <w:right w:w="14" w:type="dxa"/>
          </w:tblCellMar>
        </w:tblPrEx>
        <w:trPr>
          <w:trHeight w:val="567" w:hRule="exact"/>
          <w:jc w:val="center"/>
        </w:trPr>
        <w:tc>
          <w:tcPr>
            <w:tcW w:w="173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准考证号</w:t>
            </w:r>
          </w:p>
        </w:tc>
        <w:tc>
          <w:tcPr>
            <w:tcW w:w="3190" w:type="dxa"/>
            <w:gridSpan w:val="3"/>
            <w:tcBorders>
              <w:top w:val="single" w:color="000000" w:sz="2" w:space="0"/>
              <w:left w:val="single" w:color="000000" w:sz="2" w:space="0"/>
              <w:bottom w:val="single" w:color="000000" w:sz="2" w:space="0"/>
              <w:right w:val="single" w:color="auto" w:sz="4" w:space="0"/>
            </w:tcBorders>
            <w:vAlign w:val="center"/>
          </w:tcPr>
          <w:p>
            <w:pPr>
              <w:autoSpaceDE w:val="0"/>
              <w:autoSpaceDN w:val="0"/>
              <w:adjustRightInd w:val="0"/>
              <w:jc w:val="center"/>
              <w:rPr>
                <w:rFonts w:ascii="仿宋" w:hAnsi="仿宋" w:eastAsia="仿宋" w:cs="宋体"/>
                <w:kern w:val="0"/>
                <w:sz w:val="28"/>
                <w:szCs w:val="28"/>
                <w:lang w:val="zh-CN"/>
              </w:rPr>
            </w:pPr>
          </w:p>
        </w:tc>
        <w:tc>
          <w:tcPr>
            <w:tcW w:w="1483" w:type="dxa"/>
            <w:gridSpan w:val="2"/>
            <w:tcBorders>
              <w:top w:val="single" w:color="000000" w:sz="2" w:space="0"/>
              <w:left w:val="single" w:color="auto" w:sz="4" w:space="0"/>
              <w:bottom w:val="single" w:color="000000" w:sz="2" w:space="0"/>
              <w:right w:val="single" w:color="auto" w:sz="4" w:space="0"/>
            </w:tcBorders>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宋体"/>
                <w:kern w:val="0"/>
                <w:sz w:val="28"/>
                <w:szCs w:val="28"/>
                <w:lang w:val="zh-CN"/>
              </w:rPr>
              <w:t>工作单位</w:t>
            </w:r>
          </w:p>
        </w:tc>
        <w:tc>
          <w:tcPr>
            <w:tcW w:w="3000" w:type="dxa"/>
            <w:gridSpan w:val="4"/>
            <w:tcBorders>
              <w:top w:val="single" w:color="000000" w:sz="2" w:space="0"/>
              <w:left w:val="single" w:color="auto" w:sz="4" w:space="0"/>
              <w:bottom w:val="single" w:color="000000" w:sz="2" w:space="0"/>
              <w:right w:val="single" w:color="000000" w:sz="2" w:space="0"/>
            </w:tcBorders>
            <w:vAlign w:val="center"/>
          </w:tcPr>
          <w:p>
            <w:pPr>
              <w:autoSpaceDE w:val="0"/>
              <w:autoSpaceDN w:val="0"/>
              <w:adjustRightInd w:val="0"/>
              <w:jc w:val="center"/>
              <w:rPr>
                <w:rFonts w:ascii="仿宋" w:hAnsi="仿宋" w:eastAsia="仿宋" w:cs="宋体"/>
                <w:kern w:val="0"/>
                <w:sz w:val="28"/>
                <w:szCs w:val="28"/>
                <w:lang w:val="zh-CN"/>
              </w:rPr>
            </w:pPr>
          </w:p>
        </w:tc>
      </w:tr>
      <w:tr>
        <w:tblPrEx>
          <w:tblCellMar>
            <w:top w:w="0" w:type="dxa"/>
            <w:left w:w="14" w:type="dxa"/>
            <w:bottom w:w="0" w:type="dxa"/>
            <w:right w:w="14" w:type="dxa"/>
          </w:tblCellMar>
        </w:tblPrEx>
        <w:trPr>
          <w:trHeight w:val="90" w:hRule="atLeast"/>
          <w:jc w:val="center"/>
        </w:trPr>
        <w:tc>
          <w:tcPr>
            <w:tcW w:w="173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rPr>
                <w:rFonts w:ascii="仿宋" w:hAnsi="仿宋" w:eastAsia="仿宋" w:cs="宋体"/>
                <w:kern w:val="0"/>
                <w:sz w:val="28"/>
                <w:szCs w:val="28"/>
                <w:lang w:val="zh-CN"/>
              </w:rPr>
            </w:pPr>
            <w:r>
              <w:rPr>
                <w:rFonts w:hint="eastAsia" w:ascii="仿宋" w:hAnsi="仿宋" w:eastAsia="仿宋" w:cs="华文中宋"/>
                <w:kern w:val="0"/>
                <w:sz w:val="28"/>
                <w:szCs w:val="28"/>
                <w:lang w:val="zh-CN"/>
              </w:rPr>
              <w:t>何时从何地返黔（请注明具体时间、地点或车次</w:t>
            </w:r>
            <w:r>
              <w:rPr>
                <w:rFonts w:ascii="仿宋" w:hAnsi="仿宋" w:eastAsia="仿宋" w:cs="华文中宋"/>
                <w:kern w:val="0"/>
                <w:sz w:val="28"/>
                <w:szCs w:val="28"/>
                <w:lang w:val="zh-CN"/>
              </w:rPr>
              <w:t>/</w:t>
            </w:r>
            <w:r>
              <w:rPr>
                <w:rFonts w:hint="eastAsia" w:ascii="仿宋" w:hAnsi="仿宋" w:eastAsia="仿宋" w:cs="华文中宋"/>
                <w:kern w:val="0"/>
                <w:sz w:val="28"/>
                <w:szCs w:val="28"/>
                <w:lang w:val="zh-CN"/>
              </w:rPr>
              <w:t>航班）</w:t>
            </w:r>
          </w:p>
        </w:tc>
        <w:tc>
          <w:tcPr>
            <w:tcW w:w="141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rPr>
                <w:rFonts w:ascii="仿宋" w:hAnsi="仿宋" w:eastAsia="仿宋" w:cs="宋体"/>
                <w:kern w:val="0"/>
                <w:sz w:val="28"/>
                <w:szCs w:val="28"/>
                <w:lang w:val="zh-CN"/>
              </w:rPr>
            </w:pPr>
          </w:p>
        </w:tc>
        <w:tc>
          <w:tcPr>
            <w:tcW w:w="2084" w:type="dxa"/>
            <w:gridSpan w:val="3"/>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rPr>
                <w:rFonts w:ascii="仿宋" w:hAnsi="仿宋" w:eastAsia="仿宋" w:cs="宋体"/>
                <w:kern w:val="0"/>
                <w:sz w:val="28"/>
                <w:szCs w:val="28"/>
                <w:lang w:val="zh-CN"/>
              </w:rPr>
            </w:pPr>
            <w:r>
              <w:rPr>
                <w:rFonts w:hint="eastAsia" w:ascii="仿宋" w:hAnsi="仿宋" w:eastAsia="仿宋" w:cs="华文中宋"/>
                <w:kern w:val="0"/>
                <w:sz w:val="28"/>
                <w:szCs w:val="28"/>
                <w:lang w:val="zh-CN"/>
              </w:rPr>
              <w:t>考前</w:t>
            </w:r>
            <w:r>
              <w:rPr>
                <w:rFonts w:ascii="仿宋" w:hAnsi="仿宋" w:eastAsia="仿宋" w:cs="华文中宋"/>
                <w:kern w:val="0"/>
                <w:sz w:val="28"/>
                <w:szCs w:val="28"/>
                <w:lang w:val="zh-CN"/>
              </w:rPr>
              <w:t>14</w:t>
            </w:r>
            <w:r>
              <w:rPr>
                <w:rFonts w:hint="eastAsia" w:ascii="仿宋" w:hAnsi="仿宋" w:eastAsia="仿宋" w:cs="华文中宋"/>
                <w:kern w:val="0"/>
                <w:sz w:val="28"/>
                <w:szCs w:val="28"/>
                <w:lang w:val="zh-CN"/>
              </w:rPr>
              <w:t>日有否高风险地区接触史（如有，请注明具体时间、地点或车次</w:t>
            </w:r>
            <w:r>
              <w:rPr>
                <w:rFonts w:ascii="仿宋" w:hAnsi="仿宋" w:eastAsia="仿宋" w:cs="华文中宋"/>
                <w:kern w:val="0"/>
                <w:sz w:val="28"/>
                <w:szCs w:val="28"/>
                <w:lang w:val="zh-CN"/>
              </w:rPr>
              <w:t>/</w:t>
            </w:r>
            <w:r>
              <w:rPr>
                <w:rFonts w:hint="eastAsia" w:ascii="仿宋" w:hAnsi="仿宋" w:eastAsia="仿宋" w:cs="华文中宋"/>
                <w:kern w:val="0"/>
                <w:sz w:val="28"/>
                <w:szCs w:val="28"/>
                <w:lang w:val="zh-CN"/>
              </w:rPr>
              <w:t>航班）</w:t>
            </w:r>
          </w:p>
        </w:tc>
        <w:tc>
          <w:tcPr>
            <w:tcW w:w="1445" w:type="dxa"/>
            <w:gridSpan w:val="2"/>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rPr>
                <w:rFonts w:ascii="仿宋" w:hAnsi="仿宋" w:eastAsia="仿宋" w:cs="宋体"/>
                <w:kern w:val="0"/>
                <w:sz w:val="28"/>
                <w:szCs w:val="28"/>
                <w:lang w:val="zh-CN"/>
              </w:rPr>
            </w:pPr>
          </w:p>
        </w:tc>
        <w:tc>
          <w:tcPr>
            <w:tcW w:w="1564" w:type="dxa"/>
            <w:gridSpan w:val="2"/>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rPr>
                <w:rFonts w:ascii="仿宋" w:hAnsi="仿宋" w:eastAsia="仿宋" w:cs="宋体"/>
                <w:kern w:val="0"/>
                <w:sz w:val="28"/>
                <w:szCs w:val="28"/>
                <w:lang w:val="zh-CN"/>
              </w:rPr>
            </w:pPr>
            <w:r>
              <w:rPr>
                <w:rFonts w:hint="eastAsia" w:ascii="仿宋" w:hAnsi="仿宋" w:eastAsia="仿宋" w:cs="华文中宋"/>
                <w:kern w:val="0"/>
                <w:sz w:val="28"/>
                <w:szCs w:val="28"/>
                <w:lang w:val="zh-CN"/>
              </w:rPr>
              <w:t>考前</w:t>
            </w:r>
            <w:r>
              <w:rPr>
                <w:rFonts w:ascii="仿宋" w:hAnsi="仿宋" w:eastAsia="仿宋" w:cs="华文中宋"/>
                <w:kern w:val="0"/>
                <w:sz w:val="28"/>
                <w:szCs w:val="28"/>
                <w:lang w:val="zh-CN"/>
              </w:rPr>
              <w:t>14</w:t>
            </w:r>
            <w:r>
              <w:rPr>
                <w:rFonts w:hint="eastAsia" w:ascii="仿宋" w:hAnsi="仿宋" w:eastAsia="仿宋" w:cs="华文中宋"/>
                <w:kern w:val="0"/>
                <w:sz w:val="28"/>
                <w:szCs w:val="28"/>
                <w:lang w:val="zh-CN"/>
              </w:rPr>
              <w:t>日</w:t>
            </w:r>
            <w:r>
              <w:rPr>
                <w:rFonts w:hint="eastAsia" w:ascii="仿宋" w:hAnsi="仿宋" w:eastAsia="仿宋" w:cs="华文中宋"/>
                <w:color w:val="000000"/>
                <w:kern w:val="0"/>
                <w:sz w:val="28"/>
                <w:szCs w:val="28"/>
                <w:lang w:val="zh-CN"/>
              </w:rPr>
              <w:t>有否发热、咳嗽、呼吸不畅等症状</w:t>
            </w:r>
          </w:p>
        </w:tc>
        <w:tc>
          <w:tcPr>
            <w:tcW w:w="1161"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rPr>
                <w:rFonts w:ascii="仿宋" w:hAnsi="仿宋" w:eastAsia="仿宋" w:cs="宋体"/>
                <w:kern w:val="0"/>
                <w:sz w:val="28"/>
                <w:szCs w:val="28"/>
                <w:lang w:val="zh-CN"/>
              </w:rPr>
            </w:pPr>
          </w:p>
        </w:tc>
      </w:tr>
      <w:tr>
        <w:tblPrEx>
          <w:tblCellMar>
            <w:top w:w="0" w:type="dxa"/>
            <w:left w:w="14" w:type="dxa"/>
            <w:bottom w:w="0" w:type="dxa"/>
            <w:right w:w="14" w:type="dxa"/>
          </w:tblCellMar>
        </w:tblPrEx>
        <w:trPr>
          <w:trHeight w:val="90" w:hRule="atLeast"/>
          <w:jc w:val="center"/>
        </w:trPr>
        <w:tc>
          <w:tcPr>
            <w:tcW w:w="9412" w:type="dxa"/>
            <w:gridSpan w:val="10"/>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仿宋" w:hAnsi="仿宋" w:eastAsia="仿宋" w:cs="宋体"/>
                <w:kern w:val="0"/>
                <w:sz w:val="28"/>
                <w:szCs w:val="28"/>
                <w:lang w:val="zh-CN"/>
              </w:rPr>
            </w:pPr>
            <w:r>
              <w:rPr>
                <w:rFonts w:hint="eastAsia" w:ascii="仿宋" w:hAnsi="仿宋" w:eastAsia="仿宋" w:cs="黑体"/>
                <w:color w:val="000000"/>
                <w:kern w:val="0"/>
                <w:sz w:val="28"/>
                <w:szCs w:val="28"/>
                <w:lang w:val="zh-CN"/>
              </w:rPr>
              <w:t>体温记录（考试前</w:t>
            </w:r>
            <w:r>
              <w:rPr>
                <w:rFonts w:ascii="仿宋" w:hAnsi="仿宋" w:eastAsia="仿宋" w:cs="黑体"/>
                <w:color w:val="000000"/>
                <w:kern w:val="0"/>
                <w:sz w:val="28"/>
                <w:szCs w:val="28"/>
                <w:lang w:val="zh-CN"/>
              </w:rPr>
              <w:t>14</w:t>
            </w:r>
            <w:r>
              <w:rPr>
                <w:rFonts w:hint="eastAsia" w:ascii="仿宋" w:hAnsi="仿宋" w:eastAsia="仿宋" w:cs="黑体"/>
                <w:color w:val="000000"/>
                <w:kern w:val="0"/>
                <w:sz w:val="28"/>
                <w:szCs w:val="28"/>
                <w:lang w:val="zh-CN"/>
              </w:rPr>
              <w:t>日）</w:t>
            </w:r>
          </w:p>
        </w:tc>
      </w:tr>
      <w:tr>
        <w:tblPrEx>
          <w:tblCellMar>
            <w:top w:w="0" w:type="dxa"/>
            <w:left w:w="14" w:type="dxa"/>
            <w:bottom w:w="0" w:type="dxa"/>
            <w:right w:w="14" w:type="dxa"/>
          </w:tblCellMar>
        </w:tblPrEx>
        <w:trPr>
          <w:trHeight w:val="401" w:hRule="exact"/>
          <w:jc w:val="center"/>
        </w:trPr>
        <w:tc>
          <w:tcPr>
            <w:tcW w:w="173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日  期</w:t>
            </w:r>
          </w:p>
        </w:tc>
        <w:tc>
          <w:tcPr>
            <w:tcW w:w="141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体  温</w:t>
            </w:r>
          </w:p>
        </w:tc>
        <w:tc>
          <w:tcPr>
            <w:tcW w:w="1682"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日  期</w:t>
            </w:r>
          </w:p>
        </w:tc>
        <w:tc>
          <w:tcPr>
            <w:tcW w:w="1572" w:type="dxa"/>
            <w:gridSpan w:val="3"/>
            <w:tcBorders>
              <w:top w:val="single" w:color="000000" w:sz="2" w:space="0"/>
              <w:left w:val="single" w:color="000000" w:sz="2" w:space="0"/>
              <w:bottom w:val="single" w:color="000000" w:sz="2" w:space="0"/>
              <w:right w:val="single" w:color="auto" w:sz="4" w:space="0"/>
            </w:tcBorders>
            <w:vAlign w:val="center"/>
          </w:tcPr>
          <w:p>
            <w:pPr>
              <w:autoSpaceDE w:val="0"/>
              <w:autoSpaceDN w:val="0"/>
              <w:adjustRightInd w:val="0"/>
              <w:spacing w:line="0" w:lineRule="atLeast"/>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体  温</w:t>
            </w:r>
          </w:p>
        </w:tc>
        <w:tc>
          <w:tcPr>
            <w:tcW w:w="1592" w:type="dxa"/>
            <w:gridSpan w:val="2"/>
            <w:tcBorders>
              <w:top w:val="single" w:color="000000" w:sz="2" w:space="0"/>
              <w:left w:val="single" w:color="auto" w:sz="4" w:space="0"/>
              <w:bottom w:val="single" w:color="000000" w:sz="2" w:space="0"/>
              <w:right w:val="single" w:color="auto" w:sz="4" w:space="0"/>
            </w:tcBorders>
            <w:vAlign w:val="center"/>
          </w:tcPr>
          <w:p>
            <w:pPr>
              <w:autoSpaceDE w:val="0"/>
              <w:autoSpaceDN w:val="0"/>
              <w:adjustRightInd w:val="0"/>
              <w:spacing w:line="0" w:lineRule="atLeast"/>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日  期</w:t>
            </w:r>
          </w:p>
        </w:tc>
        <w:tc>
          <w:tcPr>
            <w:tcW w:w="1408" w:type="dxa"/>
            <w:gridSpan w:val="2"/>
            <w:tcBorders>
              <w:top w:val="single" w:color="000000" w:sz="2" w:space="0"/>
              <w:left w:val="single" w:color="auto" w:sz="4" w:space="0"/>
              <w:bottom w:val="single" w:color="000000" w:sz="2" w:space="0"/>
              <w:right w:val="single" w:color="000000" w:sz="2" w:space="0"/>
            </w:tcBorders>
            <w:vAlign w:val="center"/>
          </w:tcPr>
          <w:p>
            <w:pPr>
              <w:autoSpaceDE w:val="0"/>
              <w:autoSpaceDN w:val="0"/>
              <w:adjustRightInd w:val="0"/>
              <w:spacing w:line="0" w:lineRule="atLeast"/>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体  温</w:t>
            </w:r>
          </w:p>
        </w:tc>
      </w:tr>
      <w:tr>
        <w:tblPrEx>
          <w:tblCellMar>
            <w:top w:w="0" w:type="dxa"/>
            <w:left w:w="14" w:type="dxa"/>
            <w:bottom w:w="0" w:type="dxa"/>
            <w:right w:w="14" w:type="dxa"/>
          </w:tblCellMar>
        </w:tblPrEx>
        <w:trPr>
          <w:trHeight w:val="391" w:hRule="exact"/>
          <w:jc w:val="center"/>
        </w:trPr>
        <w:tc>
          <w:tcPr>
            <w:tcW w:w="173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41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jc w:val="center"/>
              <w:rPr>
                <w:rFonts w:ascii="仿宋" w:hAnsi="仿宋" w:eastAsia="仿宋" w:cs="宋体"/>
                <w:kern w:val="0"/>
                <w:sz w:val="28"/>
                <w:szCs w:val="28"/>
                <w:lang w:val="zh-CN"/>
              </w:rPr>
            </w:pPr>
          </w:p>
        </w:tc>
        <w:tc>
          <w:tcPr>
            <w:tcW w:w="1682"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572" w:type="dxa"/>
            <w:gridSpan w:val="3"/>
            <w:tcBorders>
              <w:top w:val="single" w:color="000000" w:sz="2" w:space="0"/>
              <w:left w:val="single" w:color="000000" w:sz="2" w:space="0"/>
              <w:bottom w:val="single" w:color="000000" w:sz="2" w:space="0"/>
              <w:right w:val="single" w:color="auto" w:sz="4" w:space="0"/>
            </w:tcBorders>
            <w:vAlign w:val="center"/>
          </w:tcPr>
          <w:p>
            <w:pPr>
              <w:autoSpaceDE w:val="0"/>
              <w:autoSpaceDN w:val="0"/>
              <w:adjustRightInd w:val="0"/>
              <w:spacing w:line="0" w:lineRule="atLeast"/>
              <w:jc w:val="center"/>
              <w:rPr>
                <w:rFonts w:ascii="仿宋" w:hAnsi="仿宋" w:eastAsia="仿宋" w:cs="宋体"/>
                <w:kern w:val="0"/>
                <w:sz w:val="28"/>
                <w:szCs w:val="28"/>
                <w:lang w:val="zh-CN"/>
              </w:rPr>
            </w:pPr>
          </w:p>
        </w:tc>
        <w:tc>
          <w:tcPr>
            <w:tcW w:w="1592" w:type="dxa"/>
            <w:gridSpan w:val="2"/>
            <w:tcBorders>
              <w:top w:val="single" w:color="000000" w:sz="2" w:space="0"/>
              <w:left w:val="single" w:color="auto" w:sz="4" w:space="0"/>
              <w:bottom w:val="single" w:color="000000" w:sz="2" w:space="0"/>
              <w:right w:val="single" w:color="auto" w:sz="4" w:space="0"/>
            </w:tcBorders>
            <w:vAlign w:val="center"/>
          </w:tcPr>
          <w:p>
            <w:pPr>
              <w:autoSpaceDE w:val="0"/>
              <w:autoSpaceDN w:val="0"/>
              <w:adjustRightInd w:val="0"/>
              <w:spacing w:line="0" w:lineRule="atLeast"/>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408" w:type="dxa"/>
            <w:gridSpan w:val="2"/>
            <w:tcBorders>
              <w:top w:val="single" w:color="000000" w:sz="2" w:space="0"/>
              <w:left w:val="single" w:color="auto" w:sz="4" w:space="0"/>
              <w:bottom w:val="single" w:color="000000" w:sz="2" w:space="0"/>
              <w:right w:val="single" w:color="000000" w:sz="2" w:space="0"/>
            </w:tcBorders>
            <w:vAlign w:val="center"/>
          </w:tcPr>
          <w:p>
            <w:pPr>
              <w:autoSpaceDE w:val="0"/>
              <w:autoSpaceDN w:val="0"/>
              <w:adjustRightInd w:val="0"/>
              <w:spacing w:line="0" w:lineRule="atLeast"/>
              <w:jc w:val="center"/>
              <w:rPr>
                <w:rFonts w:ascii="仿宋" w:hAnsi="仿宋" w:eastAsia="仿宋" w:cs="宋体"/>
                <w:kern w:val="0"/>
                <w:sz w:val="28"/>
                <w:szCs w:val="28"/>
                <w:lang w:val="zh-CN"/>
              </w:rPr>
            </w:pPr>
          </w:p>
        </w:tc>
      </w:tr>
      <w:tr>
        <w:tblPrEx>
          <w:tblCellMar>
            <w:top w:w="0" w:type="dxa"/>
            <w:left w:w="14" w:type="dxa"/>
            <w:bottom w:w="0" w:type="dxa"/>
            <w:right w:w="14" w:type="dxa"/>
          </w:tblCellMar>
        </w:tblPrEx>
        <w:trPr>
          <w:trHeight w:val="344" w:hRule="exact"/>
          <w:jc w:val="center"/>
        </w:trPr>
        <w:tc>
          <w:tcPr>
            <w:tcW w:w="173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41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jc w:val="center"/>
              <w:rPr>
                <w:rFonts w:ascii="仿宋" w:hAnsi="仿宋" w:eastAsia="仿宋" w:cs="宋体"/>
                <w:kern w:val="0"/>
                <w:sz w:val="28"/>
                <w:szCs w:val="28"/>
                <w:lang w:val="zh-CN"/>
              </w:rPr>
            </w:pPr>
          </w:p>
        </w:tc>
        <w:tc>
          <w:tcPr>
            <w:tcW w:w="1682"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572" w:type="dxa"/>
            <w:gridSpan w:val="3"/>
            <w:tcBorders>
              <w:top w:val="single" w:color="000000" w:sz="2" w:space="0"/>
              <w:left w:val="single" w:color="000000" w:sz="2" w:space="0"/>
              <w:bottom w:val="single" w:color="000000" w:sz="2" w:space="0"/>
              <w:right w:val="single" w:color="auto" w:sz="4" w:space="0"/>
            </w:tcBorders>
            <w:vAlign w:val="center"/>
          </w:tcPr>
          <w:p>
            <w:pPr>
              <w:autoSpaceDE w:val="0"/>
              <w:autoSpaceDN w:val="0"/>
              <w:adjustRightInd w:val="0"/>
              <w:spacing w:line="0" w:lineRule="atLeast"/>
              <w:jc w:val="center"/>
              <w:rPr>
                <w:rFonts w:ascii="仿宋" w:hAnsi="仿宋" w:eastAsia="仿宋" w:cs="宋体"/>
                <w:kern w:val="0"/>
                <w:sz w:val="28"/>
                <w:szCs w:val="28"/>
                <w:lang w:val="zh-CN"/>
              </w:rPr>
            </w:pPr>
          </w:p>
        </w:tc>
        <w:tc>
          <w:tcPr>
            <w:tcW w:w="1592" w:type="dxa"/>
            <w:gridSpan w:val="2"/>
            <w:tcBorders>
              <w:top w:val="single" w:color="000000" w:sz="2" w:space="0"/>
              <w:left w:val="single" w:color="auto" w:sz="4" w:space="0"/>
              <w:bottom w:val="single" w:color="000000" w:sz="2" w:space="0"/>
              <w:right w:val="single" w:color="auto" w:sz="4" w:space="0"/>
            </w:tcBorders>
            <w:vAlign w:val="center"/>
          </w:tcPr>
          <w:p>
            <w:pPr>
              <w:autoSpaceDE w:val="0"/>
              <w:autoSpaceDN w:val="0"/>
              <w:adjustRightInd w:val="0"/>
              <w:spacing w:line="0" w:lineRule="atLeast"/>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408" w:type="dxa"/>
            <w:gridSpan w:val="2"/>
            <w:tcBorders>
              <w:top w:val="single" w:color="000000" w:sz="2" w:space="0"/>
              <w:left w:val="single" w:color="auto" w:sz="4" w:space="0"/>
              <w:bottom w:val="single" w:color="000000" w:sz="2" w:space="0"/>
              <w:right w:val="single" w:color="000000" w:sz="2" w:space="0"/>
            </w:tcBorders>
            <w:vAlign w:val="center"/>
          </w:tcPr>
          <w:p>
            <w:pPr>
              <w:autoSpaceDE w:val="0"/>
              <w:autoSpaceDN w:val="0"/>
              <w:adjustRightInd w:val="0"/>
              <w:spacing w:line="0" w:lineRule="atLeast"/>
              <w:jc w:val="center"/>
              <w:rPr>
                <w:rFonts w:ascii="仿宋" w:hAnsi="仿宋" w:eastAsia="仿宋" w:cs="宋体"/>
                <w:kern w:val="0"/>
                <w:sz w:val="28"/>
                <w:szCs w:val="28"/>
                <w:lang w:val="zh-CN"/>
              </w:rPr>
            </w:pPr>
          </w:p>
        </w:tc>
      </w:tr>
      <w:tr>
        <w:tblPrEx>
          <w:tblCellMar>
            <w:top w:w="0" w:type="dxa"/>
            <w:left w:w="14" w:type="dxa"/>
            <w:bottom w:w="0" w:type="dxa"/>
            <w:right w:w="14" w:type="dxa"/>
          </w:tblCellMar>
        </w:tblPrEx>
        <w:trPr>
          <w:trHeight w:val="390" w:hRule="exact"/>
          <w:jc w:val="center"/>
        </w:trPr>
        <w:tc>
          <w:tcPr>
            <w:tcW w:w="173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41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jc w:val="center"/>
              <w:rPr>
                <w:rFonts w:ascii="仿宋" w:hAnsi="仿宋" w:eastAsia="仿宋" w:cs="宋体"/>
                <w:kern w:val="0"/>
                <w:sz w:val="28"/>
                <w:szCs w:val="28"/>
                <w:lang w:val="zh-CN"/>
              </w:rPr>
            </w:pPr>
          </w:p>
        </w:tc>
        <w:tc>
          <w:tcPr>
            <w:tcW w:w="1682"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572" w:type="dxa"/>
            <w:gridSpan w:val="3"/>
            <w:tcBorders>
              <w:top w:val="single" w:color="000000" w:sz="2" w:space="0"/>
              <w:left w:val="single" w:color="000000" w:sz="2" w:space="0"/>
              <w:bottom w:val="single" w:color="000000" w:sz="2" w:space="0"/>
              <w:right w:val="single" w:color="auto" w:sz="4" w:space="0"/>
            </w:tcBorders>
            <w:vAlign w:val="center"/>
          </w:tcPr>
          <w:p>
            <w:pPr>
              <w:autoSpaceDE w:val="0"/>
              <w:autoSpaceDN w:val="0"/>
              <w:adjustRightInd w:val="0"/>
              <w:spacing w:line="0" w:lineRule="atLeast"/>
              <w:jc w:val="center"/>
              <w:rPr>
                <w:rFonts w:ascii="仿宋" w:hAnsi="仿宋" w:eastAsia="仿宋" w:cs="宋体"/>
                <w:kern w:val="0"/>
                <w:sz w:val="28"/>
                <w:szCs w:val="28"/>
                <w:lang w:val="zh-CN"/>
              </w:rPr>
            </w:pPr>
          </w:p>
        </w:tc>
        <w:tc>
          <w:tcPr>
            <w:tcW w:w="1592" w:type="dxa"/>
            <w:gridSpan w:val="2"/>
            <w:tcBorders>
              <w:top w:val="single" w:color="000000" w:sz="2" w:space="0"/>
              <w:left w:val="single" w:color="auto" w:sz="4" w:space="0"/>
              <w:bottom w:val="single" w:color="000000" w:sz="2" w:space="0"/>
              <w:right w:val="single" w:color="auto" w:sz="4" w:space="0"/>
            </w:tcBorders>
            <w:vAlign w:val="center"/>
          </w:tcPr>
          <w:p>
            <w:pPr>
              <w:autoSpaceDE w:val="0"/>
              <w:autoSpaceDN w:val="0"/>
              <w:adjustRightInd w:val="0"/>
              <w:spacing w:line="0" w:lineRule="atLeast"/>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408" w:type="dxa"/>
            <w:gridSpan w:val="2"/>
            <w:tcBorders>
              <w:top w:val="single" w:color="000000" w:sz="2" w:space="0"/>
              <w:left w:val="single" w:color="auto" w:sz="4" w:space="0"/>
              <w:bottom w:val="single" w:color="000000" w:sz="2" w:space="0"/>
              <w:right w:val="single" w:color="000000" w:sz="2" w:space="0"/>
            </w:tcBorders>
            <w:vAlign w:val="center"/>
          </w:tcPr>
          <w:p>
            <w:pPr>
              <w:autoSpaceDE w:val="0"/>
              <w:autoSpaceDN w:val="0"/>
              <w:adjustRightInd w:val="0"/>
              <w:spacing w:line="0" w:lineRule="atLeast"/>
              <w:jc w:val="center"/>
              <w:rPr>
                <w:rFonts w:ascii="仿宋" w:hAnsi="仿宋" w:eastAsia="仿宋" w:cs="宋体"/>
                <w:kern w:val="0"/>
                <w:sz w:val="28"/>
                <w:szCs w:val="28"/>
                <w:lang w:val="zh-CN"/>
              </w:rPr>
            </w:pPr>
          </w:p>
        </w:tc>
      </w:tr>
      <w:tr>
        <w:tblPrEx>
          <w:tblCellMar>
            <w:top w:w="0" w:type="dxa"/>
            <w:left w:w="14" w:type="dxa"/>
            <w:bottom w:w="0" w:type="dxa"/>
            <w:right w:w="14" w:type="dxa"/>
          </w:tblCellMar>
        </w:tblPrEx>
        <w:trPr>
          <w:trHeight w:val="381" w:hRule="exact"/>
          <w:jc w:val="center"/>
        </w:trPr>
        <w:tc>
          <w:tcPr>
            <w:tcW w:w="173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41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jc w:val="center"/>
              <w:rPr>
                <w:rFonts w:ascii="仿宋" w:hAnsi="仿宋" w:eastAsia="仿宋" w:cs="宋体"/>
                <w:kern w:val="0"/>
                <w:sz w:val="28"/>
                <w:szCs w:val="28"/>
                <w:lang w:val="zh-CN"/>
              </w:rPr>
            </w:pPr>
          </w:p>
        </w:tc>
        <w:tc>
          <w:tcPr>
            <w:tcW w:w="1682"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572" w:type="dxa"/>
            <w:gridSpan w:val="3"/>
            <w:tcBorders>
              <w:top w:val="single" w:color="000000" w:sz="2" w:space="0"/>
              <w:left w:val="single" w:color="000000" w:sz="2" w:space="0"/>
              <w:bottom w:val="single" w:color="000000" w:sz="2" w:space="0"/>
              <w:right w:val="single" w:color="auto" w:sz="4" w:space="0"/>
            </w:tcBorders>
            <w:vAlign w:val="center"/>
          </w:tcPr>
          <w:p>
            <w:pPr>
              <w:autoSpaceDE w:val="0"/>
              <w:autoSpaceDN w:val="0"/>
              <w:adjustRightInd w:val="0"/>
              <w:spacing w:line="0" w:lineRule="atLeast"/>
              <w:jc w:val="center"/>
              <w:rPr>
                <w:rFonts w:ascii="仿宋" w:hAnsi="仿宋" w:eastAsia="仿宋" w:cs="宋体"/>
                <w:kern w:val="0"/>
                <w:sz w:val="28"/>
                <w:szCs w:val="28"/>
                <w:lang w:val="zh-CN"/>
              </w:rPr>
            </w:pPr>
          </w:p>
        </w:tc>
        <w:tc>
          <w:tcPr>
            <w:tcW w:w="1592" w:type="dxa"/>
            <w:gridSpan w:val="2"/>
            <w:tcBorders>
              <w:top w:val="single" w:color="000000" w:sz="2" w:space="0"/>
              <w:left w:val="single" w:color="auto" w:sz="4" w:space="0"/>
              <w:bottom w:val="single" w:color="000000" w:sz="2" w:space="0"/>
              <w:right w:val="single" w:color="auto" w:sz="4" w:space="0"/>
            </w:tcBorders>
            <w:vAlign w:val="center"/>
          </w:tcPr>
          <w:p>
            <w:pPr>
              <w:autoSpaceDE w:val="0"/>
              <w:autoSpaceDN w:val="0"/>
              <w:adjustRightInd w:val="0"/>
              <w:spacing w:line="0" w:lineRule="atLeast"/>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408" w:type="dxa"/>
            <w:gridSpan w:val="2"/>
            <w:tcBorders>
              <w:top w:val="single" w:color="000000" w:sz="2" w:space="0"/>
              <w:left w:val="single" w:color="auto" w:sz="4" w:space="0"/>
              <w:bottom w:val="single" w:color="000000" w:sz="2" w:space="0"/>
              <w:right w:val="single" w:color="000000" w:sz="2" w:space="0"/>
            </w:tcBorders>
            <w:vAlign w:val="center"/>
          </w:tcPr>
          <w:p>
            <w:pPr>
              <w:autoSpaceDE w:val="0"/>
              <w:autoSpaceDN w:val="0"/>
              <w:adjustRightInd w:val="0"/>
              <w:spacing w:line="0" w:lineRule="atLeast"/>
              <w:jc w:val="center"/>
              <w:rPr>
                <w:rFonts w:ascii="仿宋" w:hAnsi="仿宋" w:eastAsia="仿宋" w:cs="宋体"/>
                <w:kern w:val="0"/>
                <w:sz w:val="28"/>
                <w:szCs w:val="28"/>
                <w:lang w:val="zh-CN"/>
              </w:rPr>
            </w:pPr>
          </w:p>
        </w:tc>
      </w:tr>
      <w:tr>
        <w:tblPrEx>
          <w:tblCellMar>
            <w:top w:w="0" w:type="dxa"/>
            <w:left w:w="14" w:type="dxa"/>
            <w:bottom w:w="0" w:type="dxa"/>
            <w:right w:w="14" w:type="dxa"/>
          </w:tblCellMar>
        </w:tblPrEx>
        <w:trPr>
          <w:trHeight w:val="381" w:hRule="exact"/>
          <w:jc w:val="center"/>
        </w:trPr>
        <w:tc>
          <w:tcPr>
            <w:tcW w:w="173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41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jc w:val="center"/>
              <w:rPr>
                <w:rFonts w:ascii="仿宋" w:hAnsi="仿宋" w:eastAsia="仿宋" w:cs="宋体"/>
                <w:kern w:val="0"/>
                <w:sz w:val="28"/>
                <w:szCs w:val="28"/>
                <w:lang w:val="zh-CN"/>
              </w:rPr>
            </w:pPr>
          </w:p>
        </w:tc>
        <w:tc>
          <w:tcPr>
            <w:tcW w:w="1682"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0" w:lineRule="atLeast"/>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572" w:type="dxa"/>
            <w:gridSpan w:val="3"/>
            <w:tcBorders>
              <w:top w:val="single" w:color="000000" w:sz="2" w:space="0"/>
              <w:left w:val="single" w:color="000000" w:sz="2" w:space="0"/>
              <w:bottom w:val="single" w:color="000000" w:sz="2" w:space="0"/>
              <w:right w:val="single" w:color="auto" w:sz="4" w:space="0"/>
            </w:tcBorders>
            <w:vAlign w:val="center"/>
          </w:tcPr>
          <w:p>
            <w:pPr>
              <w:autoSpaceDE w:val="0"/>
              <w:autoSpaceDN w:val="0"/>
              <w:adjustRightInd w:val="0"/>
              <w:spacing w:line="0" w:lineRule="atLeast"/>
              <w:jc w:val="center"/>
              <w:rPr>
                <w:rFonts w:ascii="仿宋" w:hAnsi="仿宋" w:eastAsia="仿宋" w:cs="宋体"/>
                <w:kern w:val="0"/>
                <w:sz w:val="28"/>
                <w:szCs w:val="28"/>
                <w:lang w:val="zh-CN"/>
              </w:rPr>
            </w:pPr>
          </w:p>
        </w:tc>
        <w:tc>
          <w:tcPr>
            <w:tcW w:w="1592" w:type="dxa"/>
            <w:gridSpan w:val="2"/>
            <w:tcBorders>
              <w:top w:val="single" w:color="000000" w:sz="2" w:space="0"/>
              <w:left w:val="single" w:color="auto" w:sz="4" w:space="0"/>
              <w:bottom w:val="single" w:color="000000" w:sz="2" w:space="0"/>
              <w:right w:val="single" w:color="auto" w:sz="4" w:space="0"/>
            </w:tcBorders>
            <w:vAlign w:val="center"/>
          </w:tcPr>
          <w:p>
            <w:pPr>
              <w:autoSpaceDE w:val="0"/>
              <w:autoSpaceDN w:val="0"/>
              <w:adjustRightInd w:val="0"/>
              <w:spacing w:line="0" w:lineRule="atLeast"/>
              <w:jc w:val="center"/>
              <w:rPr>
                <w:rFonts w:ascii="仿宋" w:hAnsi="仿宋" w:eastAsia="仿宋" w:cs="宋体"/>
                <w:kern w:val="0"/>
                <w:sz w:val="28"/>
                <w:szCs w:val="28"/>
                <w:lang w:val="zh-CN"/>
              </w:rPr>
            </w:pPr>
            <w:r>
              <w:rPr>
                <w:rFonts w:hint="eastAsia"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rPr>
              <w:t xml:space="preserve">  </w:t>
            </w:r>
            <w:r>
              <w:rPr>
                <w:rFonts w:hint="eastAsia" w:ascii="仿宋" w:hAnsi="仿宋" w:eastAsia="仿宋" w:cs="华文中宋"/>
                <w:color w:val="000000"/>
                <w:kern w:val="0"/>
                <w:sz w:val="28"/>
                <w:szCs w:val="28"/>
                <w:lang w:val="zh-CN"/>
              </w:rPr>
              <w:t>日</w:t>
            </w:r>
          </w:p>
        </w:tc>
        <w:tc>
          <w:tcPr>
            <w:tcW w:w="1408" w:type="dxa"/>
            <w:gridSpan w:val="2"/>
            <w:tcBorders>
              <w:top w:val="single" w:color="000000" w:sz="2" w:space="0"/>
              <w:left w:val="single" w:color="auto" w:sz="4" w:space="0"/>
              <w:bottom w:val="single" w:color="000000" w:sz="2" w:space="0"/>
              <w:right w:val="single" w:color="000000" w:sz="2" w:space="0"/>
            </w:tcBorders>
            <w:vAlign w:val="center"/>
          </w:tcPr>
          <w:p>
            <w:pPr>
              <w:autoSpaceDE w:val="0"/>
              <w:autoSpaceDN w:val="0"/>
              <w:adjustRightInd w:val="0"/>
              <w:spacing w:line="0" w:lineRule="atLeast"/>
              <w:jc w:val="center"/>
              <w:rPr>
                <w:rFonts w:ascii="仿宋" w:hAnsi="仿宋" w:eastAsia="仿宋" w:cs="宋体"/>
                <w:kern w:val="0"/>
                <w:sz w:val="28"/>
                <w:szCs w:val="28"/>
                <w:lang w:val="zh-CN"/>
              </w:rPr>
            </w:pPr>
          </w:p>
        </w:tc>
      </w:tr>
      <w:tr>
        <w:tblPrEx>
          <w:tblCellMar>
            <w:top w:w="0" w:type="dxa"/>
            <w:left w:w="14" w:type="dxa"/>
            <w:bottom w:w="0" w:type="dxa"/>
            <w:right w:w="14" w:type="dxa"/>
          </w:tblCellMar>
        </w:tblPrEx>
        <w:trPr>
          <w:trHeight w:val="90" w:hRule="atLeast"/>
          <w:jc w:val="center"/>
        </w:trPr>
        <w:tc>
          <w:tcPr>
            <w:tcW w:w="9412" w:type="dxa"/>
            <w:gridSpan w:val="10"/>
            <w:tcBorders>
              <w:top w:val="single" w:color="000000" w:sz="2" w:space="0"/>
              <w:left w:val="single" w:color="000000" w:sz="2" w:space="0"/>
              <w:bottom w:val="single" w:color="000000" w:sz="2" w:space="0"/>
              <w:right w:val="single" w:color="000000" w:sz="2" w:space="0"/>
            </w:tcBorders>
          </w:tcPr>
          <w:p>
            <w:pPr>
              <w:autoSpaceDE w:val="0"/>
              <w:autoSpaceDN w:val="0"/>
              <w:adjustRightInd w:val="0"/>
              <w:rPr>
                <w:rFonts w:ascii="仿宋" w:hAnsi="仿宋" w:eastAsia="仿宋" w:cs="宋体"/>
                <w:kern w:val="0"/>
                <w:sz w:val="21"/>
                <w:szCs w:val="21"/>
                <w:lang w:val="zh-CN"/>
              </w:rPr>
            </w:pPr>
            <w:r>
              <w:rPr>
                <w:rFonts w:hint="eastAsia" w:ascii="仿宋" w:hAnsi="仿宋" w:eastAsia="仿宋" w:cs="华文中宋"/>
                <w:color w:val="000000"/>
                <w:kern w:val="0"/>
                <w:sz w:val="21"/>
                <w:szCs w:val="21"/>
                <w:lang w:val="zh-CN"/>
              </w:rPr>
              <w:t>其他：</w:t>
            </w:r>
          </w:p>
        </w:tc>
      </w:tr>
    </w:tbl>
    <w:p>
      <w:pPr>
        <w:autoSpaceDE w:val="0"/>
        <w:autoSpaceDN w:val="0"/>
        <w:adjustRightInd w:val="0"/>
        <w:spacing w:line="0" w:lineRule="atLeast"/>
        <w:ind w:firstLine="420" w:firstLineChars="200"/>
        <w:rPr>
          <w:rFonts w:hint="eastAsia" w:ascii="仿宋" w:hAnsi="仿宋" w:eastAsia="仿宋" w:cs="华文中宋"/>
          <w:kern w:val="0"/>
          <w:sz w:val="21"/>
          <w:szCs w:val="21"/>
          <w:lang w:val="zh-CN"/>
        </w:rPr>
      </w:pPr>
    </w:p>
    <w:p>
      <w:pPr>
        <w:autoSpaceDE w:val="0"/>
        <w:autoSpaceDN w:val="0"/>
        <w:adjustRightInd w:val="0"/>
        <w:spacing w:line="0" w:lineRule="atLeast"/>
        <w:ind w:firstLine="560" w:firstLineChars="200"/>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本人承诺，我将严格遵守疫情防控的各项要求，承担考试期间疫情防控责任。根据防疫要求，本人自考试前14日每日测量体温如实记录，连续测量体温正常，保证以上信息真实、准确、有效。</w:t>
      </w:r>
    </w:p>
    <w:p>
      <w:pPr>
        <w:autoSpaceDE w:val="0"/>
        <w:autoSpaceDN w:val="0"/>
        <w:adjustRightInd w:val="0"/>
        <w:spacing w:line="0" w:lineRule="atLeast"/>
        <w:ind w:firstLine="560" w:firstLineChars="200"/>
        <w:rPr>
          <w:rFonts w:hint="eastAsia" w:asciiTheme="minorEastAsia" w:hAnsiTheme="minorEastAsia" w:eastAsiaTheme="minorEastAsia" w:cstheme="minorEastAsia"/>
          <w:kern w:val="0"/>
          <w:sz w:val="28"/>
          <w:szCs w:val="28"/>
          <w:lang w:val="zh-CN"/>
        </w:rPr>
      </w:pPr>
    </w:p>
    <w:p>
      <w:pPr>
        <w:autoSpaceDE w:val="0"/>
        <w:autoSpaceDN w:val="0"/>
        <w:adjustRightInd w:val="0"/>
        <w:jc w:val="center"/>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承诺人（考生本人）：</w:t>
      </w:r>
      <w:r>
        <w:rPr>
          <w:rFonts w:hint="eastAsia" w:asciiTheme="minorEastAsia" w:hAnsiTheme="minorEastAsia" w:eastAsiaTheme="minorEastAsia" w:cstheme="minorEastAsia"/>
          <w:kern w:val="0"/>
          <w:sz w:val="28"/>
          <w:szCs w:val="28"/>
        </w:rPr>
        <w:t xml:space="preserve"> </w:t>
      </w:r>
      <w:r>
        <w:rPr>
          <w:rFonts w:hint="eastAsia" w:asciiTheme="minorEastAsia" w:hAnsiTheme="minorEastAsia" w:eastAsiaTheme="minorEastAsia" w:cstheme="minorEastAsia"/>
          <w:kern w:val="0"/>
          <w:sz w:val="28"/>
          <w:szCs w:val="28"/>
          <w:u w:val="single"/>
        </w:rPr>
        <w:t xml:space="preserve">                </w:t>
      </w:r>
      <w:r>
        <w:rPr>
          <w:rFonts w:hint="eastAsia" w:asciiTheme="minorEastAsia" w:hAnsiTheme="minorEastAsia" w:eastAsiaTheme="minorEastAsia" w:cstheme="minorEastAsia"/>
          <w:kern w:val="0"/>
          <w:sz w:val="28"/>
          <w:szCs w:val="28"/>
        </w:rPr>
        <w:t xml:space="preserve"> </w:t>
      </w:r>
      <w:r>
        <w:rPr>
          <w:rFonts w:hint="eastAsia" w:asciiTheme="minorEastAsia" w:hAnsiTheme="minorEastAsia" w:eastAsiaTheme="minorEastAsia" w:cstheme="minorEastAsia"/>
          <w:kern w:val="0"/>
          <w:sz w:val="28"/>
          <w:szCs w:val="28"/>
          <w:lang w:val="zh-CN"/>
        </w:rPr>
        <w:t>日 期：2020年  月  日</w:t>
      </w:r>
    </w:p>
    <w:p>
      <w:pPr>
        <w:rPr>
          <w:rFonts w:ascii="仿宋" w:hAnsi="仿宋" w:eastAsia="仿宋" w:cs="仿宋_GB2312"/>
          <w:szCs w:val="32"/>
        </w:rPr>
      </w:pPr>
    </w:p>
    <w:p>
      <w:pPr>
        <w:pStyle w:val="17"/>
        <w:spacing w:line="240" w:lineRule="auto"/>
        <w:ind w:firstLine="0"/>
        <w:jc w:val="both"/>
      </w:pPr>
    </w:p>
    <w:p>
      <w:pPr>
        <w:widowControl/>
        <w:spacing w:line="450" w:lineRule="atLeast"/>
        <w:jc w:val="left"/>
        <w:rPr>
          <w:rFonts w:hint="default" w:ascii="宋体" w:hAnsi="宋体" w:eastAsia="宋体" w:cs="宋体"/>
          <w:color w:val="333333"/>
          <w:kern w:val="0"/>
          <w:sz w:val="24"/>
          <w:szCs w:val="24"/>
          <w:lang w:val="en-US" w:eastAsia="zh-CN"/>
        </w:rPr>
      </w:pPr>
    </w:p>
    <w:sectPr>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9B"/>
    <w:rsid w:val="000F6F4A"/>
    <w:rsid w:val="00110BEA"/>
    <w:rsid w:val="00244C0E"/>
    <w:rsid w:val="004A1931"/>
    <w:rsid w:val="004C7A9B"/>
    <w:rsid w:val="0060229B"/>
    <w:rsid w:val="006D019D"/>
    <w:rsid w:val="0088383C"/>
    <w:rsid w:val="00921AC1"/>
    <w:rsid w:val="00A27250"/>
    <w:rsid w:val="00B94551"/>
    <w:rsid w:val="00C13C94"/>
    <w:rsid w:val="00CA0DCD"/>
    <w:rsid w:val="00DE1A71"/>
    <w:rsid w:val="00E31DFB"/>
    <w:rsid w:val="00EE36AF"/>
    <w:rsid w:val="00FF259E"/>
    <w:rsid w:val="013501B3"/>
    <w:rsid w:val="02ED1459"/>
    <w:rsid w:val="03B9113C"/>
    <w:rsid w:val="04041305"/>
    <w:rsid w:val="046722B2"/>
    <w:rsid w:val="04E43754"/>
    <w:rsid w:val="06F81F6D"/>
    <w:rsid w:val="07FD7209"/>
    <w:rsid w:val="085C2BA5"/>
    <w:rsid w:val="0A7F5578"/>
    <w:rsid w:val="0B257053"/>
    <w:rsid w:val="0C5A37CB"/>
    <w:rsid w:val="0D365034"/>
    <w:rsid w:val="0D8D5E79"/>
    <w:rsid w:val="0D9F4718"/>
    <w:rsid w:val="1136193F"/>
    <w:rsid w:val="11C21DF7"/>
    <w:rsid w:val="12A150BC"/>
    <w:rsid w:val="13A71033"/>
    <w:rsid w:val="14A80FB0"/>
    <w:rsid w:val="15CD6FAB"/>
    <w:rsid w:val="16EE28AE"/>
    <w:rsid w:val="176273BD"/>
    <w:rsid w:val="17F014DC"/>
    <w:rsid w:val="196426DA"/>
    <w:rsid w:val="1A624650"/>
    <w:rsid w:val="1AB20D24"/>
    <w:rsid w:val="1AC02711"/>
    <w:rsid w:val="1B604D39"/>
    <w:rsid w:val="1BD42AAD"/>
    <w:rsid w:val="1C2B05AE"/>
    <w:rsid w:val="1C783C76"/>
    <w:rsid w:val="1D3B5DC6"/>
    <w:rsid w:val="1E59413B"/>
    <w:rsid w:val="1E6742D5"/>
    <w:rsid w:val="1E742B42"/>
    <w:rsid w:val="205B7D95"/>
    <w:rsid w:val="22123346"/>
    <w:rsid w:val="224732D8"/>
    <w:rsid w:val="26492F44"/>
    <w:rsid w:val="27F5502E"/>
    <w:rsid w:val="29662544"/>
    <w:rsid w:val="2C4D1687"/>
    <w:rsid w:val="2C8E21C7"/>
    <w:rsid w:val="2CAD4D7F"/>
    <w:rsid w:val="2EA37C91"/>
    <w:rsid w:val="2EBA3DE9"/>
    <w:rsid w:val="33DA1C7B"/>
    <w:rsid w:val="37A64C7D"/>
    <w:rsid w:val="38342BCF"/>
    <w:rsid w:val="397F1518"/>
    <w:rsid w:val="3A750143"/>
    <w:rsid w:val="3BB94DD4"/>
    <w:rsid w:val="3BDA464D"/>
    <w:rsid w:val="3BE821B8"/>
    <w:rsid w:val="40D97058"/>
    <w:rsid w:val="42D90E3C"/>
    <w:rsid w:val="454E64C6"/>
    <w:rsid w:val="465961A1"/>
    <w:rsid w:val="46B94FA9"/>
    <w:rsid w:val="46DA6E64"/>
    <w:rsid w:val="48241172"/>
    <w:rsid w:val="486B01F6"/>
    <w:rsid w:val="4B253549"/>
    <w:rsid w:val="4E68582A"/>
    <w:rsid w:val="4EAB16D2"/>
    <w:rsid w:val="505F3DB5"/>
    <w:rsid w:val="51111D70"/>
    <w:rsid w:val="513F7818"/>
    <w:rsid w:val="56BC739F"/>
    <w:rsid w:val="56D4737E"/>
    <w:rsid w:val="573A10ED"/>
    <w:rsid w:val="5A23735F"/>
    <w:rsid w:val="5BC40DAD"/>
    <w:rsid w:val="5FEC127A"/>
    <w:rsid w:val="63210851"/>
    <w:rsid w:val="6345010A"/>
    <w:rsid w:val="639E7FBA"/>
    <w:rsid w:val="63BB1081"/>
    <w:rsid w:val="652A60D6"/>
    <w:rsid w:val="68A658C4"/>
    <w:rsid w:val="6F452001"/>
    <w:rsid w:val="738B08C0"/>
    <w:rsid w:val="7460425A"/>
    <w:rsid w:val="75776426"/>
    <w:rsid w:val="75F913B8"/>
    <w:rsid w:val="784B1BDE"/>
    <w:rsid w:val="79611C0B"/>
    <w:rsid w:val="7B1D5736"/>
    <w:rsid w:val="7BFA3053"/>
    <w:rsid w:val="7C816F54"/>
    <w:rsid w:val="7E5C2F92"/>
    <w:rsid w:val="7FBD3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6"/>
    <w:basedOn w:val="1"/>
    <w:next w:val="1"/>
    <w:link w:val="11"/>
    <w:qFormat/>
    <w:uiPriority w:val="9"/>
    <w:pPr>
      <w:widowControl/>
      <w:spacing w:before="100" w:beforeAutospacing="1" w:after="100" w:afterAutospacing="1"/>
      <w:jc w:val="left"/>
      <w:outlineLvl w:val="5"/>
    </w:pPr>
    <w:rPr>
      <w:rFonts w:ascii="宋体" w:hAnsi="宋体" w:eastAsia="宋体" w:cs="宋体"/>
      <w:b/>
      <w:bCs/>
      <w:kern w:val="0"/>
      <w:sz w:val="15"/>
      <w:szCs w:val="15"/>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semiHidden/>
    <w:unhideWhenUsed/>
    <w:qFormat/>
    <w:uiPriority w:val="99"/>
    <w:rPr>
      <w:color w:val="0000FF"/>
      <w:u w:val="single"/>
    </w:rPr>
  </w:style>
  <w:style w:type="character" w:customStyle="1" w:styleId="10">
    <w:name w:val="标题 1 Char"/>
    <w:basedOn w:val="8"/>
    <w:link w:val="2"/>
    <w:qFormat/>
    <w:uiPriority w:val="9"/>
    <w:rPr>
      <w:rFonts w:ascii="宋体" w:hAnsi="宋体" w:eastAsia="宋体" w:cs="宋体"/>
      <w:b/>
      <w:bCs/>
      <w:kern w:val="36"/>
      <w:sz w:val="48"/>
      <w:szCs w:val="48"/>
    </w:rPr>
  </w:style>
  <w:style w:type="character" w:customStyle="1" w:styleId="11">
    <w:name w:val="标题 6 Char"/>
    <w:basedOn w:val="8"/>
    <w:link w:val="3"/>
    <w:qFormat/>
    <w:uiPriority w:val="9"/>
    <w:rPr>
      <w:rFonts w:ascii="宋体" w:hAnsi="宋体" w:eastAsia="宋体" w:cs="宋体"/>
      <w:b/>
      <w:bCs/>
      <w:kern w:val="0"/>
      <w:sz w:val="15"/>
      <w:szCs w:val="15"/>
    </w:rPr>
  </w:style>
  <w:style w:type="character" w:customStyle="1" w:styleId="12">
    <w:name w:val="页眉 Char"/>
    <w:basedOn w:val="8"/>
    <w:link w:val="5"/>
    <w:semiHidden/>
    <w:qFormat/>
    <w:uiPriority w:val="99"/>
    <w:rPr>
      <w:sz w:val="18"/>
      <w:szCs w:val="18"/>
    </w:rPr>
  </w:style>
  <w:style w:type="character" w:customStyle="1" w:styleId="13">
    <w:name w:val="页脚 Char"/>
    <w:basedOn w:val="8"/>
    <w:link w:val="4"/>
    <w:semiHidden/>
    <w:qFormat/>
    <w:uiPriority w:val="99"/>
    <w:rPr>
      <w:sz w:val="18"/>
      <w:szCs w:val="18"/>
    </w:rPr>
  </w:style>
  <w:style w:type="character" w:customStyle="1" w:styleId="14">
    <w:name w:val="MSG_EN_FONT_STYLE_NAME_TEMPLATE_ROLE_NUMBER MSG_EN_FONT_STYLE_NAME_BY_ROLE_TEXT 2 + MSG_EN_FONT_STYLE_MODIFER_SIZE 14"/>
    <w:basedOn w:val="15"/>
    <w:qFormat/>
    <w:uiPriority w:val="0"/>
    <w:rPr>
      <w:color w:val="000000"/>
      <w:spacing w:val="30"/>
      <w:w w:val="100"/>
      <w:position w:val="0"/>
      <w:sz w:val="28"/>
      <w:szCs w:val="28"/>
      <w:lang w:val="zh-CN" w:eastAsia="zh-CN" w:bidi="zh-CN"/>
    </w:rPr>
  </w:style>
  <w:style w:type="character" w:customStyle="1" w:styleId="15">
    <w:name w:val="MSG_EN_FONT_STYLE_NAME_TEMPLATE_ROLE_NUMBER MSG_EN_FONT_STYLE_NAME_BY_ROLE_TEXT 2_"/>
    <w:basedOn w:val="8"/>
    <w:link w:val="16"/>
    <w:qFormat/>
    <w:uiPriority w:val="0"/>
    <w:rPr>
      <w:rFonts w:ascii="PMingLiU" w:hAnsi="PMingLiU" w:eastAsia="PMingLiU" w:cs="PMingLiU"/>
      <w:spacing w:val="40"/>
      <w:sz w:val="30"/>
      <w:szCs w:val="30"/>
      <w:u w:val="none"/>
    </w:rPr>
  </w:style>
  <w:style w:type="paragraph" w:customStyle="1" w:styleId="16">
    <w:name w:val="MSG_EN_FONT_STYLE_NAME_TEMPLATE_ROLE_NUMBER MSG_EN_FONT_STYLE_NAME_BY_ROLE_TEXT 2"/>
    <w:basedOn w:val="1"/>
    <w:link w:val="15"/>
    <w:qFormat/>
    <w:uiPriority w:val="0"/>
    <w:pPr>
      <w:widowControl w:val="0"/>
      <w:shd w:val="clear" w:color="auto" w:fill="FFFFFF"/>
      <w:spacing w:before="540" w:line="554" w:lineRule="exact"/>
      <w:jc w:val="distribute"/>
    </w:pPr>
    <w:rPr>
      <w:rFonts w:ascii="PMingLiU" w:hAnsi="PMingLiU" w:eastAsia="PMingLiU" w:cs="PMingLiU"/>
      <w:spacing w:val="40"/>
      <w:sz w:val="30"/>
      <w:szCs w:val="30"/>
      <w:u w:val="none"/>
    </w:rPr>
  </w:style>
  <w:style w:type="paragraph" w:customStyle="1" w:styleId="17">
    <w:name w:val="Body text|1"/>
    <w:basedOn w:val="1"/>
    <w:qFormat/>
    <w:uiPriority w:val="0"/>
    <w:pPr>
      <w:spacing w:line="398" w:lineRule="auto"/>
      <w:ind w:firstLine="400"/>
    </w:pPr>
    <w:rPr>
      <w:rFonts w:ascii="宋体" w:hAnsi="宋体" w:cs="宋体"/>
      <w:sz w:val="28"/>
      <w:szCs w:val="28"/>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255</Words>
  <Characters>1457</Characters>
  <Lines>12</Lines>
  <Paragraphs>3</Paragraphs>
  <TotalTime>975</TotalTime>
  <ScaleCrop>false</ScaleCrop>
  <LinksUpToDate>false</LinksUpToDate>
  <CharactersWithSpaces>1709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2016-07-29T01:40:00Z</dcterms:created>
  <dc:creator>科教科张晓纳</dc:creator>
  <cp:lastModifiedBy>雨</cp:lastModifiedBy>
  <cp:lastPrinted>2018-01-01T11:53:00Z</cp:lastPrinted>
  <dcterms:modified xsi:type="dcterms:W3CDTF">2020-07-24T09:13:05Z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